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5C85" w14:textId="6EBCE63D" w:rsidR="00E47798" w:rsidRDefault="00297A6E" w:rsidP="00BF1E72">
      <w:pPr>
        <w:spacing w:after="0"/>
      </w:pPr>
      <w:r>
        <w:rPr>
          <w:noProof/>
        </w:rPr>
        <mc:AlternateContent>
          <mc:Choice Requires="wps">
            <w:drawing>
              <wp:anchor distT="45720" distB="45720" distL="114300" distR="114300" simplePos="0" relativeHeight="251661312" behindDoc="1" locked="0" layoutInCell="1" allowOverlap="1" wp14:anchorId="354484D2" wp14:editId="1D9D5DFF">
                <wp:simplePos x="0" y="0"/>
                <wp:positionH relativeFrom="margin">
                  <wp:align>right</wp:align>
                </wp:positionH>
                <wp:positionV relativeFrom="margin">
                  <wp:align>top</wp:align>
                </wp:positionV>
                <wp:extent cx="5705475" cy="781050"/>
                <wp:effectExtent l="0" t="0" r="28575" b="19050"/>
                <wp:wrapTight wrapText="bothSides">
                  <wp:wrapPolygon edited="0">
                    <wp:start x="0" y="0"/>
                    <wp:lineTo x="0" y="21600"/>
                    <wp:lineTo x="21636" y="21600"/>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810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B8E90E1" w14:textId="77777777" w:rsidR="00297A6E" w:rsidRDefault="00703C3D" w:rsidP="00297A6E">
                            <w:pPr>
                              <w:spacing w:after="0" w:line="240" w:lineRule="auto"/>
                              <w:jc w:val="right"/>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w:t>
                            </w:r>
                            <w:r w:rsidR="003846B4"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7A6E">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Warehouse Packing and</w:t>
                            </w:r>
                          </w:p>
                          <w:p w14:paraId="733DB458" w14:textId="30280D2F" w:rsidR="00F750B7" w:rsidRPr="00A752A8" w:rsidRDefault="00297A6E" w:rsidP="00297A6E">
                            <w:pPr>
                              <w:spacing w:after="0" w:line="240" w:lineRule="auto"/>
                              <w:jc w:val="right"/>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Loading</w:t>
                            </w:r>
                            <w:r w:rsidR="00A752A8"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Calculations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398.05pt;margin-top:0;width:449.25pt;height:61.5pt;z-index:-251655168;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" fillcolor="#a39579 [2584]" strokecolor="#87795d [3208]" strokeweight=".5pt">
                <v:fill color2="#a09276 [2648]" rotate="t" focus="100%" type="gradient">
                  <o:fill v:ext="view" type="gradientUnscaled"/>
                </v:fill>
                <v:textbox>
                  <w:txbxContent>
                    <w:p w14:paraId="0B8E90E1" w14:textId="77777777" w:rsidR="00297A6E" w:rsidRDefault="00703C3D" w:rsidP="00297A6E">
                      <w:pPr>
                        <w:spacing w:after="0" w:line="240" w:lineRule="auto"/>
                        <w:jc w:val="right"/>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w:t>
                      </w:r>
                      <w:r w:rsidR="003846B4"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7A6E">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Warehouse Packing and</w:t>
                      </w:r>
                    </w:p>
                    <w:p w14:paraId="733DB458" w14:textId="30280D2F" w:rsidR="00F750B7" w:rsidRPr="00A752A8" w:rsidRDefault="00297A6E" w:rsidP="00297A6E">
                      <w:pPr>
                        <w:spacing w:after="0" w:line="240" w:lineRule="auto"/>
                        <w:jc w:val="right"/>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Loading</w:t>
                      </w:r>
                      <w:r w:rsidR="00A752A8" w:rsidRPr="00A752A8">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Calculations</w:t>
                      </w:r>
                    </w:p>
                  </w:txbxContent>
                </v:textbox>
                <w10:wrap type="tight" anchorx="margin" anchory="margin"/>
              </v:shape>
            </w:pict>
          </mc:Fallback>
        </mc:AlternateContent>
      </w:r>
      <w:r w:rsidR="003846B4">
        <w:rPr>
          <w:noProof/>
        </w:rPr>
        <w:drawing>
          <wp:anchor distT="0" distB="0" distL="114300" distR="114300" simplePos="0" relativeHeight="251662336" behindDoc="0" locked="0" layoutInCell="1" allowOverlap="1" wp14:anchorId="4FD9EA9E" wp14:editId="2E60680B">
            <wp:simplePos x="0" y="0"/>
            <wp:positionH relativeFrom="margin">
              <wp:posOffset>-295275</wp:posOffset>
            </wp:positionH>
            <wp:positionV relativeFrom="page">
              <wp:posOffset>238125</wp:posOffset>
            </wp:positionV>
            <wp:extent cx="2252345"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46232830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2345" cy="1200150"/>
                    </a:xfrm>
                    <a:prstGeom prst="rect">
                      <a:avLst/>
                    </a:prstGeom>
                  </pic:spPr>
                </pic:pic>
              </a:graphicData>
            </a:graphic>
            <wp14:sizeRelH relativeFrom="margin">
              <wp14:pctWidth>0</wp14:pctWidth>
            </wp14:sizeRelH>
            <wp14:sizeRelV relativeFrom="margin">
              <wp14:pctHeight>0</wp14:pctHeight>
            </wp14:sizeRelV>
          </wp:anchor>
        </w:drawing>
      </w:r>
    </w:p>
    <w:p w14:paraId="2AC3E257" w14:textId="70D2D246" w:rsidR="00880D7C" w:rsidRDefault="00880D7C" w:rsidP="00463530">
      <w:pPr>
        <w:spacing w:after="0"/>
        <w:rPr>
          <w:rFonts w:ascii="Arial" w:hAnsi="Arial" w:cs="Arial"/>
          <w:b/>
          <w:color w:val="008080"/>
          <w:sz w:val="24"/>
        </w:rPr>
      </w:pPr>
      <w:bookmarkStart w:id="0" w:name="_Hlk8296580"/>
    </w:p>
    <w:p w14:paraId="017E3860" w14:textId="4E84DEA9" w:rsidR="00EB5596" w:rsidRDefault="00EB5596" w:rsidP="00297A6E">
      <w:pPr>
        <w:spacing w:before="120" w:after="0"/>
        <w:jc w:val="right"/>
        <w:rPr>
          <w:rFonts w:ascii="Arial" w:hAnsi="Arial" w:cs="Arial"/>
          <w:b/>
          <w:color w:val="008080"/>
          <w:sz w:val="24"/>
        </w:rPr>
      </w:pPr>
      <w:r>
        <w:rPr>
          <w:rFonts w:ascii="Arial" w:hAnsi="Arial" w:cs="Arial"/>
          <w:b/>
          <w:color w:val="008080"/>
          <w:sz w:val="24"/>
        </w:rPr>
        <w:t>Name________________ Class ___</w:t>
      </w:r>
    </w:p>
    <w:p w14:paraId="5366527B" w14:textId="17771632" w:rsidR="00703C3D" w:rsidRPr="00B55A8D" w:rsidRDefault="00703C3D" w:rsidP="00463530">
      <w:pPr>
        <w:spacing w:after="0"/>
        <w:rPr>
          <w:rFonts w:ascii="Arial" w:hAnsi="Arial" w:cs="Arial"/>
          <w:b/>
          <w:color w:val="008080"/>
          <w:sz w:val="16"/>
          <w:szCs w:val="16"/>
        </w:rPr>
      </w:pPr>
    </w:p>
    <w:p w14:paraId="6EDEB492" w14:textId="53926170" w:rsidR="00251F5D" w:rsidRPr="00B55A8D" w:rsidRDefault="00251F5D" w:rsidP="00463530">
      <w:pPr>
        <w:spacing w:after="0"/>
        <w:rPr>
          <w:rFonts w:ascii="Arial" w:hAnsi="Arial" w:cs="Arial"/>
          <w:bCs/>
          <w:i/>
          <w:iCs/>
          <w:color w:val="655A45" w:themeColor="accent5" w:themeShade="BF"/>
          <w:sz w:val="20"/>
          <w:szCs w:val="20"/>
        </w:rPr>
      </w:pPr>
      <w:r w:rsidRPr="00D04A89">
        <w:rPr>
          <w:rFonts w:ascii="Arial" w:hAnsi="Arial" w:cs="Arial"/>
          <w:b/>
          <w:i/>
          <w:iCs/>
          <w:color w:val="655A45" w:themeColor="accent5" w:themeShade="BF"/>
        </w:rPr>
        <w:t>Objective</w:t>
      </w:r>
      <w:r w:rsidRPr="00D04A89">
        <w:rPr>
          <w:rFonts w:ascii="Arial" w:hAnsi="Arial" w:cs="Arial"/>
          <w:bCs/>
          <w:i/>
          <w:iCs/>
          <w:color w:val="655A45" w:themeColor="accent5" w:themeShade="BF"/>
        </w:rPr>
        <w:t xml:space="preserve">: </w:t>
      </w:r>
      <w:r w:rsidRPr="00B55A8D">
        <w:rPr>
          <w:rFonts w:ascii="Arial" w:hAnsi="Arial" w:cs="Arial"/>
          <w:bCs/>
          <w:i/>
          <w:iCs/>
          <w:color w:val="655A45" w:themeColor="accent5" w:themeShade="BF"/>
          <w:sz w:val="20"/>
          <w:szCs w:val="20"/>
        </w:rPr>
        <w:t xml:space="preserve">Students will be able to </w:t>
      </w:r>
      <w:r w:rsidR="00297A6E" w:rsidRPr="00B55A8D">
        <w:rPr>
          <w:rFonts w:ascii="Arial" w:hAnsi="Arial" w:cs="Arial"/>
          <w:bCs/>
          <w:i/>
          <w:iCs/>
          <w:color w:val="655A45" w:themeColor="accent5" w:themeShade="BF"/>
          <w:sz w:val="20"/>
          <w:szCs w:val="20"/>
        </w:rPr>
        <w:t xml:space="preserve">calculate area and volume, convert inches and feet, and compute percentages </w:t>
      </w:r>
      <w:r w:rsidR="00B32328" w:rsidRPr="00B55A8D">
        <w:rPr>
          <w:rFonts w:ascii="Arial" w:hAnsi="Arial" w:cs="Arial"/>
          <w:bCs/>
          <w:i/>
          <w:iCs/>
          <w:color w:val="655A45" w:themeColor="accent5" w:themeShade="BF"/>
          <w:sz w:val="20"/>
          <w:szCs w:val="20"/>
        </w:rPr>
        <w:t>to</w:t>
      </w:r>
      <w:r w:rsidR="00297A6E" w:rsidRPr="00B55A8D">
        <w:rPr>
          <w:rFonts w:ascii="Arial" w:hAnsi="Arial" w:cs="Arial"/>
          <w:bCs/>
          <w:i/>
          <w:iCs/>
          <w:color w:val="655A45" w:themeColor="accent5" w:themeShade="BF"/>
          <w:sz w:val="20"/>
          <w:szCs w:val="20"/>
        </w:rPr>
        <w:t xml:space="preserve"> accurately solve problems involving packing pallets and loading trucks.</w:t>
      </w:r>
    </w:p>
    <w:p w14:paraId="67183694" w14:textId="626315F4" w:rsidR="00251F5D" w:rsidRPr="00D04A89" w:rsidRDefault="00251F5D" w:rsidP="00463530">
      <w:pPr>
        <w:spacing w:after="0"/>
        <w:rPr>
          <w:rFonts w:ascii="Arial" w:hAnsi="Arial" w:cs="Arial"/>
          <w:b/>
          <w:i/>
          <w:iCs/>
          <w:color w:val="655A45" w:themeColor="accent5" w:themeShade="BF"/>
        </w:rPr>
      </w:pPr>
    </w:p>
    <w:p w14:paraId="0E4E2316" w14:textId="18BB7E3E" w:rsidR="00251F5D" w:rsidRPr="00B55A8D" w:rsidRDefault="00251F5D" w:rsidP="00463530">
      <w:pPr>
        <w:spacing w:after="0"/>
        <w:rPr>
          <w:rFonts w:ascii="Arial" w:hAnsi="Arial" w:cs="Arial"/>
          <w:bCs/>
          <w:i/>
          <w:iCs/>
          <w:color w:val="655A45" w:themeColor="accent5" w:themeShade="BF"/>
          <w:sz w:val="20"/>
          <w:szCs w:val="20"/>
        </w:rPr>
      </w:pPr>
      <w:r w:rsidRPr="00D04A89">
        <w:rPr>
          <w:rFonts w:ascii="Arial" w:hAnsi="Arial" w:cs="Arial"/>
          <w:b/>
          <w:i/>
          <w:iCs/>
          <w:color w:val="655A45" w:themeColor="accent5" w:themeShade="BF"/>
        </w:rPr>
        <w:t>Workplace Scenario:</w:t>
      </w:r>
      <w:r w:rsidRPr="00D04A89">
        <w:rPr>
          <w:rFonts w:ascii="Arial" w:hAnsi="Arial" w:cs="Arial"/>
          <w:bCs/>
          <w:i/>
          <w:iCs/>
          <w:color w:val="655A45" w:themeColor="accent5" w:themeShade="BF"/>
        </w:rPr>
        <w:t xml:space="preserve"> </w:t>
      </w:r>
      <w:r w:rsidRPr="00B55A8D">
        <w:rPr>
          <w:rFonts w:ascii="Arial" w:hAnsi="Arial" w:cs="Arial"/>
          <w:bCs/>
          <w:i/>
          <w:iCs/>
          <w:color w:val="655A45" w:themeColor="accent5" w:themeShade="BF"/>
          <w:sz w:val="20"/>
          <w:szCs w:val="20"/>
        </w:rPr>
        <w:t xml:space="preserve">You are a supervisor at BSP Warehouse and Distribution, Inc. Your warehouse provides storage and distribution services for several vendors throughout the Midwest. One of your primary responsibilities is to train and supervise the shipping and receiving clerks who work at your warehouse. This week you are training </w:t>
      </w:r>
      <w:r w:rsidR="00297A6E" w:rsidRPr="00B55A8D">
        <w:rPr>
          <w:rFonts w:ascii="Arial" w:hAnsi="Arial" w:cs="Arial"/>
          <w:bCs/>
          <w:i/>
          <w:iCs/>
          <w:color w:val="655A45" w:themeColor="accent5" w:themeShade="BF"/>
          <w:sz w:val="20"/>
          <w:szCs w:val="20"/>
        </w:rPr>
        <w:t>Julie</w:t>
      </w:r>
      <w:r w:rsidRPr="00B55A8D">
        <w:rPr>
          <w:rFonts w:ascii="Arial" w:hAnsi="Arial" w:cs="Arial"/>
          <w:bCs/>
          <w:i/>
          <w:iCs/>
          <w:color w:val="655A45" w:themeColor="accent5" w:themeShade="BF"/>
          <w:sz w:val="20"/>
          <w:szCs w:val="20"/>
        </w:rPr>
        <w:t xml:space="preserve">, </w:t>
      </w:r>
      <w:r w:rsidR="00297A6E" w:rsidRPr="00B55A8D">
        <w:rPr>
          <w:rFonts w:ascii="Arial" w:hAnsi="Arial" w:cs="Arial"/>
          <w:bCs/>
          <w:i/>
          <w:iCs/>
          <w:color w:val="655A45" w:themeColor="accent5" w:themeShade="BF"/>
          <w:sz w:val="20"/>
          <w:szCs w:val="20"/>
        </w:rPr>
        <w:t>a new employee, on the packing and loading procedures for outbound shipments. You tell Julie that when customer orders are received, warehouse pickers use forklifts, hand trucks, and wheeled bins to retrieve the products from warehouse racks. The products are then brought to the packing zone of the warehouse to be scanned and packed on pallets. Cases are stacked on pallets in a variety of patterns, depending on the size and weight of the cartons and other product requirements.</w:t>
      </w:r>
    </w:p>
    <w:p w14:paraId="29BC8E2A" w14:textId="77777777" w:rsidR="00251F5D" w:rsidRPr="00D04A89" w:rsidRDefault="00251F5D" w:rsidP="00463530">
      <w:pPr>
        <w:spacing w:after="0"/>
        <w:rPr>
          <w:rFonts w:ascii="Arial" w:hAnsi="Arial" w:cs="Arial"/>
          <w:b/>
          <w:i/>
          <w:iCs/>
          <w:color w:val="655A45" w:themeColor="accent5" w:themeShade="BF"/>
        </w:rPr>
      </w:pPr>
    </w:p>
    <w:p w14:paraId="4E9B4A04" w14:textId="7ECC4E74" w:rsidR="00703C3D" w:rsidRPr="00B55A8D" w:rsidRDefault="00703C3D" w:rsidP="00463530">
      <w:pPr>
        <w:spacing w:after="0"/>
        <w:rPr>
          <w:rFonts w:ascii="Arial" w:hAnsi="Arial" w:cs="Arial"/>
          <w:b/>
          <w:i/>
          <w:iCs/>
          <w:color w:val="655A45" w:themeColor="accent5" w:themeShade="BF"/>
          <w:sz w:val="20"/>
          <w:szCs w:val="20"/>
        </w:rPr>
      </w:pPr>
      <w:r w:rsidRPr="00D04A89">
        <w:rPr>
          <w:rFonts w:ascii="Arial" w:hAnsi="Arial" w:cs="Arial"/>
          <w:b/>
          <w:i/>
          <w:iCs/>
          <w:color w:val="655A45" w:themeColor="accent5" w:themeShade="BF"/>
        </w:rPr>
        <w:t>D</w:t>
      </w:r>
      <w:r w:rsidR="00251F5D" w:rsidRPr="00D04A89">
        <w:rPr>
          <w:rFonts w:ascii="Arial" w:hAnsi="Arial" w:cs="Arial"/>
          <w:b/>
          <w:i/>
          <w:iCs/>
          <w:color w:val="655A45" w:themeColor="accent5" w:themeShade="BF"/>
        </w:rPr>
        <w:t>irections</w:t>
      </w:r>
      <w:r w:rsidRPr="00D04A89">
        <w:rPr>
          <w:rFonts w:ascii="Arial" w:hAnsi="Arial" w:cs="Arial"/>
          <w:bCs/>
          <w:i/>
          <w:iCs/>
          <w:color w:val="655A45" w:themeColor="accent5" w:themeShade="BF"/>
        </w:rPr>
        <w:t xml:space="preserve">: </w:t>
      </w:r>
      <w:r w:rsidR="00251F5D" w:rsidRPr="00B55A8D">
        <w:rPr>
          <w:rFonts w:ascii="Arial" w:hAnsi="Arial" w:cs="Arial"/>
          <w:bCs/>
          <w:i/>
          <w:iCs/>
          <w:color w:val="655A45" w:themeColor="accent5" w:themeShade="BF"/>
          <w:sz w:val="20"/>
          <w:szCs w:val="20"/>
        </w:rPr>
        <w:t>Complete t</w:t>
      </w:r>
      <w:r w:rsidR="00297A6E" w:rsidRPr="00B55A8D">
        <w:rPr>
          <w:rFonts w:ascii="Arial" w:hAnsi="Arial" w:cs="Arial"/>
          <w:bCs/>
          <w:i/>
          <w:iCs/>
          <w:color w:val="655A45" w:themeColor="accent5" w:themeShade="BF"/>
          <w:sz w:val="20"/>
          <w:szCs w:val="20"/>
        </w:rPr>
        <w:t xml:space="preserve">he following Warehouse Packing and Loading </w:t>
      </w:r>
      <w:r w:rsidR="00251F5D" w:rsidRPr="00B55A8D">
        <w:rPr>
          <w:rFonts w:ascii="Arial" w:hAnsi="Arial" w:cs="Arial"/>
          <w:bCs/>
          <w:i/>
          <w:iCs/>
          <w:color w:val="655A45" w:themeColor="accent5" w:themeShade="BF"/>
          <w:sz w:val="20"/>
          <w:szCs w:val="20"/>
        </w:rPr>
        <w:t>calculations.</w:t>
      </w:r>
      <w:r w:rsidR="00701F69" w:rsidRPr="00B55A8D">
        <w:rPr>
          <w:rFonts w:ascii="Arial" w:hAnsi="Arial" w:cs="Arial"/>
          <w:bCs/>
          <w:i/>
          <w:iCs/>
          <w:color w:val="655A45" w:themeColor="accent5" w:themeShade="BF"/>
          <w:sz w:val="20"/>
          <w:szCs w:val="20"/>
        </w:rPr>
        <w:t xml:space="preserve"> After you have completed assignment, turn it in and take the Quiz.</w:t>
      </w:r>
      <w:r w:rsidR="00251F5D" w:rsidRPr="00B55A8D">
        <w:rPr>
          <w:rFonts w:ascii="Arial" w:hAnsi="Arial" w:cs="Arial"/>
          <w:bCs/>
          <w:i/>
          <w:iCs/>
          <w:color w:val="655A45" w:themeColor="accent5" w:themeShade="BF"/>
          <w:sz w:val="20"/>
          <w:szCs w:val="20"/>
        </w:rPr>
        <w:t xml:space="preserve"> Assignment is worth </w:t>
      </w:r>
      <w:r w:rsidR="00701F69" w:rsidRPr="00B55A8D">
        <w:rPr>
          <w:rFonts w:ascii="Arial" w:hAnsi="Arial" w:cs="Arial"/>
          <w:b/>
          <w:i/>
          <w:iCs/>
          <w:color w:val="655A45" w:themeColor="accent5" w:themeShade="BF"/>
          <w:sz w:val="20"/>
          <w:szCs w:val="20"/>
        </w:rPr>
        <w:t>60</w:t>
      </w:r>
      <w:r w:rsidR="009C41F3" w:rsidRPr="00B55A8D">
        <w:rPr>
          <w:rFonts w:ascii="Arial" w:hAnsi="Arial" w:cs="Arial"/>
          <w:b/>
          <w:i/>
          <w:iCs/>
          <w:color w:val="655A45" w:themeColor="accent5" w:themeShade="BF"/>
          <w:sz w:val="20"/>
          <w:szCs w:val="20"/>
        </w:rPr>
        <w:t xml:space="preserve"> points</w:t>
      </w:r>
      <w:r w:rsidR="00701F69" w:rsidRPr="00B55A8D">
        <w:rPr>
          <w:rFonts w:ascii="Arial" w:hAnsi="Arial" w:cs="Arial"/>
          <w:bCs/>
          <w:i/>
          <w:iCs/>
          <w:color w:val="655A45" w:themeColor="accent5" w:themeShade="BF"/>
          <w:sz w:val="20"/>
          <w:szCs w:val="20"/>
        </w:rPr>
        <w:t xml:space="preserve"> – Quiz is worth </w:t>
      </w:r>
      <w:r w:rsidR="00701F69" w:rsidRPr="00B55A8D">
        <w:rPr>
          <w:rFonts w:ascii="Arial" w:hAnsi="Arial" w:cs="Arial"/>
          <w:b/>
          <w:i/>
          <w:iCs/>
          <w:color w:val="655A45" w:themeColor="accent5" w:themeShade="BF"/>
          <w:sz w:val="20"/>
          <w:szCs w:val="20"/>
        </w:rPr>
        <w:t>40 points</w:t>
      </w:r>
      <w:r w:rsidR="009C41F3" w:rsidRPr="00B55A8D">
        <w:rPr>
          <w:rFonts w:ascii="Arial" w:hAnsi="Arial" w:cs="Arial"/>
          <w:b/>
          <w:i/>
          <w:iCs/>
          <w:color w:val="655A45" w:themeColor="accent5" w:themeShade="BF"/>
          <w:sz w:val="20"/>
          <w:szCs w:val="20"/>
        </w:rPr>
        <w:t>.</w:t>
      </w:r>
    </w:p>
    <w:p w14:paraId="4B8BC99F" w14:textId="336BB5DD" w:rsidR="00154D8E" w:rsidRDefault="00D04A89" w:rsidP="00463530">
      <w:pPr>
        <w:spacing w:after="0"/>
        <w:rPr>
          <w:rFonts w:ascii="Arial" w:hAnsi="Arial" w:cs="Arial"/>
          <w:bCs/>
          <w:color w:val="655A45" w:themeColor="accent5" w:themeShade="BF"/>
          <w:sz w:val="24"/>
        </w:rPr>
      </w:pPr>
      <w:r>
        <w:rPr>
          <w:rFonts w:ascii="Arial" w:hAnsi="Arial" w:cs="Arial"/>
          <w:bCs/>
          <w:noProof/>
          <w:color w:val="655A45" w:themeColor="accent5" w:themeShade="BF"/>
          <w:sz w:val="24"/>
        </w:rPr>
        <mc:AlternateContent>
          <mc:Choice Requires="wps">
            <w:drawing>
              <wp:anchor distT="0" distB="0" distL="114300" distR="114300" simplePos="0" relativeHeight="251663360" behindDoc="0" locked="0" layoutInCell="1" allowOverlap="1" wp14:anchorId="462CBD18" wp14:editId="08E8C856">
                <wp:simplePos x="0" y="0"/>
                <wp:positionH relativeFrom="column">
                  <wp:posOffset>19049</wp:posOffset>
                </wp:positionH>
                <wp:positionV relativeFrom="paragraph">
                  <wp:posOffset>123825</wp:posOffset>
                </wp:positionV>
                <wp:extent cx="6829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8294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C382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9.75pt" to="53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" strokecolor="#f6a21d [3204]" strokeweight="2.25pt"/>
            </w:pict>
          </mc:Fallback>
        </mc:AlternateContent>
      </w:r>
    </w:p>
    <w:p w14:paraId="3D4E4362" w14:textId="655A483B" w:rsidR="00251F5D" w:rsidRPr="00A305E9" w:rsidRDefault="00251F5D" w:rsidP="00463530">
      <w:pPr>
        <w:spacing w:after="0"/>
        <w:rPr>
          <w:rFonts w:ascii="Arial" w:hAnsi="Arial" w:cs="Arial"/>
          <w:bCs/>
          <w:color w:val="655A45" w:themeColor="accent5" w:themeShade="BF"/>
          <w:sz w:val="18"/>
          <w:szCs w:val="18"/>
        </w:rPr>
      </w:pPr>
    </w:p>
    <w:p w14:paraId="0525B786" w14:textId="336EE1E6" w:rsidR="00D04A89" w:rsidRPr="00180439" w:rsidRDefault="00D04A89" w:rsidP="00463530">
      <w:pPr>
        <w:spacing w:after="0"/>
        <w:rPr>
          <w:rFonts w:ascii="Arial" w:hAnsi="Arial" w:cs="Arial"/>
          <w:b/>
          <w:color w:val="655A45" w:themeColor="accent5" w:themeShade="BF"/>
        </w:rPr>
      </w:pPr>
      <w:r w:rsidRPr="00180439">
        <w:rPr>
          <w:rFonts w:ascii="Arial" w:hAnsi="Arial" w:cs="Arial"/>
          <w:b/>
          <w:color w:val="655A45" w:themeColor="accent5" w:themeShade="BF"/>
        </w:rPr>
        <w:t>Part I:</w:t>
      </w:r>
      <w:r w:rsidR="00180439" w:rsidRPr="00180439">
        <w:rPr>
          <w:rFonts w:ascii="Arial" w:hAnsi="Arial" w:cs="Arial"/>
          <w:b/>
          <w:color w:val="655A45" w:themeColor="accent5" w:themeShade="BF"/>
        </w:rPr>
        <w:t xml:space="preserve"> </w:t>
      </w:r>
      <w:r w:rsidR="00297A6E">
        <w:rPr>
          <w:rFonts w:ascii="Arial" w:hAnsi="Arial" w:cs="Arial"/>
          <w:b/>
          <w:color w:val="655A45" w:themeColor="accent5" w:themeShade="BF"/>
        </w:rPr>
        <w:t>Packing Pallets – Calculating Area</w:t>
      </w:r>
    </w:p>
    <w:p w14:paraId="2006EF9C" w14:textId="77777777" w:rsidR="00D04A89" w:rsidRDefault="00D04A89" w:rsidP="00463530">
      <w:pPr>
        <w:spacing w:after="0"/>
        <w:rPr>
          <w:rFonts w:ascii="Arial" w:hAnsi="Arial" w:cs="Arial"/>
          <w:bCs/>
          <w:color w:val="655A45" w:themeColor="accent5" w:themeShade="BF"/>
        </w:rPr>
        <w:sectPr w:rsidR="00D04A89" w:rsidSect="00297A6E">
          <w:footerReference w:type="default" r:id="rId8"/>
          <w:type w:val="continuous"/>
          <w:pgSz w:w="12240" w:h="15840"/>
          <w:pgMar w:top="720" w:right="720" w:bottom="720" w:left="720" w:header="720" w:footer="432" w:gutter="0"/>
          <w:cols w:space="720"/>
          <w:docGrid w:linePitch="360"/>
        </w:sectPr>
      </w:pPr>
    </w:p>
    <w:p w14:paraId="0490A0FA" w14:textId="3491B418" w:rsidR="0062333B" w:rsidRPr="00B55A8D" w:rsidRDefault="00297A6E" w:rsidP="00463530">
      <w:pPr>
        <w:spacing w:after="0"/>
        <w:rPr>
          <w:rFonts w:ascii="Arial" w:hAnsi="Arial" w:cs="Arial"/>
          <w:bCs/>
          <w:color w:val="655A45" w:themeColor="accent5" w:themeShade="BF"/>
          <w:sz w:val="20"/>
          <w:szCs w:val="20"/>
        </w:rPr>
      </w:pPr>
      <w:r w:rsidRPr="00B55A8D">
        <w:rPr>
          <w:rFonts w:ascii="Arial" w:hAnsi="Arial" w:cs="Arial"/>
          <w:bCs/>
          <w:i/>
          <w:color w:val="655A45" w:themeColor="accent5" w:themeShade="BF"/>
          <w:sz w:val="20"/>
          <w:szCs w:val="20"/>
        </w:rPr>
        <w:t>You received the following packing orders. Make all the required calculations to pack the pallets for these orders.</w:t>
      </w:r>
    </w:p>
    <w:p w14:paraId="2CFE3778" w14:textId="57466E39" w:rsidR="0062333B" w:rsidRDefault="0062333B" w:rsidP="00463530">
      <w:pPr>
        <w:spacing w:after="0"/>
        <w:rPr>
          <w:rFonts w:ascii="Arial" w:hAnsi="Arial" w:cs="Arial"/>
          <w:bCs/>
          <w:color w:val="655A45" w:themeColor="accent5" w:themeShade="BF"/>
        </w:rPr>
      </w:pPr>
    </w:p>
    <w:p w14:paraId="210C33F2" w14:textId="77777777" w:rsidR="00B55A8D" w:rsidRPr="00B32328" w:rsidRDefault="00567315" w:rsidP="00B55A8D">
      <w:pPr>
        <w:pStyle w:val="ListParagraph"/>
        <w:numPr>
          <w:ilvl w:val="0"/>
          <w:numId w:val="3"/>
        </w:numPr>
        <w:spacing w:after="0"/>
        <w:ind w:left="360"/>
        <w:rPr>
          <w:rFonts w:ascii="Arial" w:hAnsi="Arial" w:cs="Arial"/>
          <w:sz w:val="20"/>
          <w:szCs w:val="20"/>
        </w:rPr>
      </w:pPr>
      <w:r w:rsidRPr="00B32328">
        <w:rPr>
          <w:rFonts w:ascii="Arial" w:hAnsi="Arial" w:cs="Arial"/>
          <w:sz w:val="20"/>
          <w:szCs w:val="20"/>
        </w:rPr>
        <w:t>You receive a packing order for 400 cases of item #103. The case dimensions for this item are 12” L x 15” W x 10” H. The maximum case stacking height for this product is 8 cases.</w:t>
      </w:r>
    </w:p>
    <w:p w14:paraId="61A211CE" w14:textId="0851A23A"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What is the total number of cases you can fit on one layer of a 48” x 40” pallet?</w:t>
      </w:r>
    </w:p>
    <w:p w14:paraId="52589290" w14:textId="6234EB88"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If you stack the cases 8 high, how many total cases can you load on one pallet?</w:t>
      </w:r>
    </w:p>
    <w:p w14:paraId="4FE430C1" w14:textId="08549C78"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How many pallets will you need for this order?</w:t>
      </w:r>
    </w:p>
    <w:p w14:paraId="303DEBE8" w14:textId="77777777" w:rsidR="00B55A8D" w:rsidRPr="00B32328" w:rsidRDefault="00B55A8D" w:rsidP="00B55A8D">
      <w:pPr>
        <w:spacing w:after="0"/>
        <w:rPr>
          <w:rFonts w:ascii="Arial" w:hAnsi="Arial" w:cs="Arial"/>
          <w:sz w:val="20"/>
          <w:szCs w:val="20"/>
        </w:rPr>
      </w:pPr>
    </w:p>
    <w:p w14:paraId="082CB05B" w14:textId="77777777" w:rsidR="00B55A8D" w:rsidRPr="00B32328" w:rsidRDefault="00567315" w:rsidP="00B55A8D">
      <w:pPr>
        <w:pStyle w:val="ListParagraph"/>
        <w:numPr>
          <w:ilvl w:val="0"/>
          <w:numId w:val="3"/>
        </w:numPr>
        <w:spacing w:after="0"/>
        <w:ind w:left="360"/>
        <w:rPr>
          <w:rFonts w:ascii="Arial" w:hAnsi="Arial" w:cs="Arial"/>
          <w:sz w:val="20"/>
          <w:szCs w:val="20"/>
        </w:rPr>
      </w:pPr>
      <w:r w:rsidRPr="00B32328">
        <w:rPr>
          <w:rFonts w:ascii="Arial" w:hAnsi="Arial" w:cs="Arial"/>
          <w:sz w:val="20"/>
          <w:szCs w:val="20"/>
        </w:rPr>
        <w:t>You receive a packing order for 240 cases of item #104. The case dimensions for this item are 24” L x 20” W x 20” H. The maximum pallet height for the truck delivering this order is 7 feet.</w:t>
      </w:r>
    </w:p>
    <w:p w14:paraId="3B98C38C" w14:textId="3452BD19"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What is the total number of cases you can fit on one layer of a 48” x 40” pallet?</w:t>
      </w:r>
    </w:p>
    <w:p w14:paraId="797AD171" w14:textId="0EB2AF54"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How many cases high can you stack this order on a pallet?</w:t>
      </w:r>
    </w:p>
    <w:p w14:paraId="12001948" w14:textId="31C5DFB9"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How many total cases will you stack on one pallet?</w:t>
      </w:r>
    </w:p>
    <w:p w14:paraId="2872BD9D" w14:textId="18BA8050"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How many pallets will you need for this order?</w:t>
      </w:r>
    </w:p>
    <w:p w14:paraId="5867267E" w14:textId="77777777" w:rsidR="00B55A8D" w:rsidRPr="00B32328" w:rsidRDefault="00B55A8D" w:rsidP="00B55A8D">
      <w:pPr>
        <w:spacing w:after="0"/>
        <w:rPr>
          <w:rFonts w:ascii="Arial" w:hAnsi="Arial" w:cs="Arial"/>
          <w:sz w:val="20"/>
          <w:szCs w:val="20"/>
        </w:rPr>
      </w:pPr>
    </w:p>
    <w:p w14:paraId="1733F79A" w14:textId="77777777" w:rsidR="00B55A8D" w:rsidRPr="00B32328" w:rsidRDefault="00567315" w:rsidP="00B55A8D">
      <w:pPr>
        <w:pStyle w:val="ListParagraph"/>
        <w:numPr>
          <w:ilvl w:val="0"/>
          <w:numId w:val="3"/>
        </w:numPr>
        <w:spacing w:after="0"/>
        <w:ind w:left="360"/>
        <w:rPr>
          <w:rFonts w:ascii="Arial" w:hAnsi="Arial" w:cs="Arial"/>
          <w:sz w:val="20"/>
          <w:szCs w:val="20"/>
        </w:rPr>
      </w:pPr>
      <w:r w:rsidRPr="00B32328">
        <w:rPr>
          <w:rFonts w:ascii="Arial" w:hAnsi="Arial" w:cs="Arial"/>
          <w:sz w:val="20"/>
          <w:szCs w:val="20"/>
        </w:rPr>
        <w:t>You receive a packing order for 480 cases of item #105. The case dimensions for this item are 15” L x 10.5” W x 8” H. The maximum pallet height for the truck delivering this order is 7 feet.</w:t>
      </w:r>
    </w:p>
    <w:p w14:paraId="29F9D286" w14:textId="4248490C"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What is the total number of cases you can fit on one layer of a 36” x 36” pallet?</w:t>
      </w:r>
    </w:p>
    <w:p w14:paraId="16FA1F8C" w14:textId="602FA432"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How many cases high can you stack this order on a pallet?</w:t>
      </w:r>
    </w:p>
    <w:p w14:paraId="796B19F0" w14:textId="09BF1604"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How many total cases will you stack on one pallet?</w:t>
      </w:r>
    </w:p>
    <w:p w14:paraId="28E442BC" w14:textId="5D19B7D8"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How many pallets will you need for this order?</w:t>
      </w:r>
    </w:p>
    <w:p w14:paraId="6D4AD655" w14:textId="77777777" w:rsidR="00B55A8D" w:rsidRPr="00B32328" w:rsidRDefault="00B55A8D" w:rsidP="00B55A8D">
      <w:pPr>
        <w:spacing w:after="0"/>
        <w:rPr>
          <w:rFonts w:ascii="Arial" w:hAnsi="Arial" w:cs="Arial"/>
          <w:sz w:val="20"/>
          <w:szCs w:val="20"/>
        </w:rPr>
      </w:pPr>
    </w:p>
    <w:p w14:paraId="44494C06" w14:textId="77777777" w:rsidR="00B55A8D" w:rsidRPr="00B32328" w:rsidRDefault="00567315" w:rsidP="00B55A8D">
      <w:pPr>
        <w:pStyle w:val="ListParagraph"/>
        <w:numPr>
          <w:ilvl w:val="0"/>
          <w:numId w:val="3"/>
        </w:numPr>
        <w:spacing w:after="0"/>
        <w:ind w:left="360"/>
        <w:rPr>
          <w:rFonts w:ascii="Arial" w:hAnsi="Arial" w:cs="Arial"/>
          <w:sz w:val="20"/>
          <w:szCs w:val="20"/>
        </w:rPr>
      </w:pPr>
      <w:r w:rsidRPr="00B32328">
        <w:rPr>
          <w:rFonts w:ascii="Arial" w:hAnsi="Arial" w:cs="Arial"/>
          <w:sz w:val="20"/>
          <w:szCs w:val="20"/>
        </w:rPr>
        <w:t>You receive a packing order for 360 cases of item #106. The case dimensions for this item are 18.5” L x 12.5” W x 15” H. The maximum case stacking height for this product is 5 cases.</w:t>
      </w:r>
    </w:p>
    <w:p w14:paraId="3DE9AB23" w14:textId="5B2044EC"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What is the total number of cases you can fit on one layer of a 48” x 40” pallet?</w:t>
      </w:r>
    </w:p>
    <w:p w14:paraId="72E836F3" w14:textId="27A21347" w:rsidR="00B55A8D" w:rsidRPr="00B32328" w:rsidRDefault="00567315" w:rsidP="00B55A8D">
      <w:pPr>
        <w:pStyle w:val="ListParagraph"/>
        <w:numPr>
          <w:ilvl w:val="1"/>
          <w:numId w:val="3"/>
        </w:numPr>
        <w:spacing w:after="0"/>
        <w:ind w:left="1080"/>
        <w:rPr>
          <w:rFonts w:ascii="Arial" w:hAnsi="Arial" w:cs="Arial"/>
          <w:sz w:val="20"/>
          <w:szCs w:val="20"/>
        </w:rPr>
      </w:pPr>
      <w:r w:rsidRPr="00B32328">
        <w:rPr>
          <w:rFonts w:ascii="Arial" w:hAnsi="Arial" w:cs="Arial"/>
          <w:sz w:val="20"/>
          <w:szCs w:val="20"/>
        </w:rPr>
        <w:t>How many total cases will you stack on one pallet?</w:t>
      </w:r>
    </w:p>
    <w:p w14:paraId="664204EA" w14:textId="52915064" w:rsidR="0062333B" w:rsidRPr="00B32328" w:rsidRDefault="00567315" w:rsidP="00FA68B6">
      <w:pPr>
        <w:pStyle w:val="ListParagraph"/>
        <w:numPr>
          <w:ilvl w:val="1"/>
          <w:numId w:val="3"/>
        </w:numPr>
        <w:spacing w:after="0"/>
        <w:ind w:left="1080"/>
        <w:rPr>
          <w:rFonts w:ascii="Arial" w:hAnsi="Arial" w:cs="Arial"/>
          <w:bCs/>
          <w:color w:val="655A45" w:themeColor="accent5" w:themeShade="BF"/>
          <w:sz w:val="20"/>
          <w:szCs w:val="20"/>
        </w:rPr>
      </w:pPr>
      <w:r w:rsidRPr="00B32328">
        <w:rPr>
          <w:rFonts w:ascii="Arial" w:hAnsi="Arial" w:cs="Arial"/>
          <w:sz w:val="20"/>
          <w:szCs w:val="20"/>
        </w:rPr>
        <w:t>How many pallets will you need for this order?</w:t>
      </w:r>
    </w:p>
    <w:p w14:paraId="57A53E31" w14:textId="77777777" w:rsidR="00B32328" w:rsidRDefault="00B32328">
      <w:pPr>
        <w:rPr>
          <w:rFonts w:ascii="Arial" w:hAnsi="Arial" w:cs="Arial"/>
          <w:b/>
          <w:color w:val="655A45" w:themeColor="accent5" w:themeShade="BF"/>
          <w:sz w:val="20"/>
          <w:szCs w:val="20"/>
        </w:rPr>
      </w:pPr>
      <w:r>
        <w:rPr>
          <w:rFonts w:ascii="Arial" w:hAnsi="Arial" w:cs="Arial"/>
          <w:b/>
          <w:color w:val="655A45" w:themeColor="accent5" w:themeShade="BF"/>
          <w:sz w:val="20"/>
          <w:szCs w:val="20"/>
        </w:rPr>
        <w:br w:type="page"/>
      </w:r>
      <w:bookmarkStart w:id="1" w:name="_GoBack"/>
      <w:bookmarkEnd w:id="1"/>
    </w:p>
    <w:p w14:paraId="05504DC2" w14:textId="58267D64" w:rsidR="00D04A89" w:rsidRPr="00B32328" w:rsidRDefault="0062333B" w:rsidP="00463530">
      <w:pPr>
        <w:spacing w:after="0"/>
        <w:rPr>
          <w:rFonts w:ascii="Arial" w:hAnsi="Arial" w:cs="Arial"/>
          <w:b/>
          <w:color w:val="655A45" w:themeColor="accent5" w:themeShade="BF"/>
        </w:rPr>
      </w:pPr>
      <w:r w:rsidRPr="00B32328">
        <w:rPr>
          <w:rFonts w:ascii="Arial" w:hAnsi="Arial" w:cs="Arial"/>
          <w:b/>
          <w:color w:val="655A45" w:themeColor="accent5" w:themeShade="BF"/>
        </w:rPr>
        <w:lastRenderedPageBreak/>
        <w:t>Part II:</w:t>
      </w:r>
      <w:r w:rsidR="00180439" w:rsidRPr="00B32328">
        <w:rPr>
          <w:rFonts w:ascii="Arial" w:hAnsi="Arial" w:cs="Arial"/>
          <w:b/>
          <w:color w:val="655A45" w:themeColor="accent5" w:themeShade="BF"/>
        </w:rPr>
        <w:t xml:space="preserve"> </w:t>
      </w:r>
      <w:r w:rsidR="00297A6E" w:rsidRPr="00B32328">
        <w:rPr>
          <w:rFonts w:ascii="Arial" w:hAnsi="Arial" w:cs="Arial"/>
          <w:b/>
          <w:color w:val="655A45" w:themeColor="accent5" w:themeShade="BF"/>
        </w:rPr>
        <w:t>Packing Pallets – Calculating Weight</w:t>
      </w:r>
    </w:p>
    <w:p w14:paraId="618969C0" w14:textId="7634581E" w:rsidR="00297A6E" w:rsidRPr="00B32328" w:rsidRDefault="007E4F4B">
      <w:pPr>
        <w:rPr>
          <w:rFonts w:ascii="Arial" w:hAnsi="Arial" w:cs="Arial"/>
          <w:sz w:val="20"/>
          <w:szCs w:val="20"/>
        </w:rPr>
      </w:pPr>
      <w:r w:rsidRPr="00B32328">
        <w:rPr>
          <w:rFonts w:ascii="Arial" w:hAnsi="Arial" w:cs="Arial"/>
          <w:bCs/>
          <w:i/>
          <w:color w:val="655A45" w:themeColor="accent5" w:themeShade="BF"/>
          <w:sz w:val="20"/>
          <w:szCs w:val="20"/>
        </w:rPr>
        <w:t>Perform the weight calculations for each of the following packing orders.</w:t>
      </w:r>
    </w:p>
    <w:p w14:paraId="59C886E0" w14:textId="77777777" w:rsidR="007E4F4B" w:rsidRPr="00B32328" w:rsidRDefault="007E4F4B" w:rsidP="00463530">
      <w:pPr>
        <w:spacing w:after="0"/>
        <w:rPr>
          <w:rFonts w:ascii="Arial" w:hAnsi="Arial" w:cs="Arial"/>
          <w:b/>
          <w:color w:val="655A45" w:themeColor="accent5" w:themeShade="BF"/>
          <w:sz w:val="20"/>
          <w:szCs w:val="20"/>
        </w:rPr>
      </w:pPr>
    </w:p>
    <w:p w14:paraId="32AFA473" w14:textId="77777777" w:rsidR="007E4F4B" w:rsidRPr="00B32328" w:rsidRDefault="007E4F4B" w:rsidP="007E4F4B">
      <w:pPr>
        <w:pStyle w:val="ListParagraph"/>
        <w:numPr>
          <w:ilvl w:val="0"/>
          <w:numId w:val="5"/>
        </w:numPr>
        <w:spacing w:after="0"/>
        <w:ind w:left="360"/>
        <w:rPr>
          <w:rFonts w:ascii="Arial" w:hAnsi="Arial" w:cs="Arial"/>
          <w:sz w:val="20"/>
          <w:szCs w:val="20"/>
        </w:rPr>
      </w:pPr>
      <w:r w:rsidRPr="00B32328">
        <w:rPr>
          <w:rFonts w:ascii="Arial" w:hAnsi="Arial" w:cs="Arial"/>
          <w:sz w:val="20"/>
          <w:szCs w:val="20"/>
        </w:rPr>
        <w:t>You receive a packing order for 400 cases of item #203. You pack 80 cases each on 5 pallets. Each case weighs 24 lbs. and each pallet weighs 45 lbs. The maximum loaded pallet weight for this order is 2000 lbs.</w:t>
      </w:r>
    </w:p>
    <w:p w14:paraId="1DF60B8A" w14:textId="0C2BB66F" w:rsidR="007E4F4B" w:rsidRPr="00B32328" w:rsidRDefault="007E4F4B" w:rsidP="007E4F4B">
      <w:pPr>
        <w:pStyle w:val="ListParagraph"/>
        <w:numPr>
          <w:ilvl w:val="0"/>
          <w:numId w:val="6"/>
        </w:numPr>
        <w:spacing w:after="0"/>
        <w:ind w:left="720"/>
        <w:rPr>
          <w:rFonts w:ascii="Arial" w:hAnsi="Arial" w:cs="Arial"/>
          <w:sz w:val="20"/>
          <w:szCs w:val="20"/>
        </w:rPr>
      </w:pPr>
      <w:r w:rsidRPr="00B32328">
        <w:rPr>
          <w:rFonts w:ascii="Arial" w:hAnsi="Arial" w:cs="Arial"/>
          <w:sz w:val="20"/>
          <w:szCs w:val="20"/>
        </w:rPr>
        <w:t>What is the weight of one loaded pallet?</w:t>
      </w:r>
    </w:p>
    <w:p w14:paraId="614C48DD" w14:textId="164FE265" w:rsidR="007E4F4B" w:rsidRPr="00B32328" w:rsidRDefault="007E4F4B" w:rsidP="007E4F4B">
      <w:pPr>
        <w:pStyle w:val="ListParagraph"/>
        <w:numPr>
          <w:ilvl w:val="0"/>
          <w:numId w:val="6"/>
        </w:numPr>
        <w:spacing w:after="0"/>
        <w:ind w:left="720"/>
        <w:rPr>
          <w:rFonts w:ascii="Arial" w:hAnsi="Arial" w:cs="Arial"/>
          <w:sz w:val="20"/>
          <w:szCs w:val="20"/>
        </w:rPr>
      </w:pPr>
      <w:r w:rsidRPr="00B32328">
        <w:rPr>
          <w:rFonts w:ascii="Arial" w:hAnsi="Arial" w:cs="Arial"/>
          <w:sz w:val="20"/>
          <w:szCs w:val="20"/>
        </w:rPr>
        <w:t>Is the weight of the load safe?</w:t>
      </w:r>
    </w:p>
    <w:p w14:paraId="64BB08E0" w14:textId="0C84E01E" w:rsidR="007E4F4B" w:rsidRPr="00B32328" w:rsidRDefault="007E4F4B" w:rsidP="007E4F4B">
      <w:pPr>
        <w:pStyle w:val="ListParagraph"/>
        <w:numPr>
          <w:ilvl w:val="0"/>
          <w:numId w:val="6"/>
        </w:numPr>
        <w:spacing w:after="0"/>
        <w:ind w:left="720"/>
        <w:rPr>
          <w:rFonts w:ascii="Arial" w:hAnsi="Arial" w:cs="Arial"/>
          <w:sz w:val="20"/>
          <w:szCs w:val="20"/>
        </w:rPr>
      </w:pPr>
      <w:r w:rsidRPr="00B32328">
        <w:rPr>
          <w:rFonts w:ascii="Arial" w:hAnsi="Arial" w:cs="Arial"/>
          <w:sz w:val="20"/>
          <w:szCs w:val="20"/>
        </w:rPr>
        <w:t>What is the total load weight for the entire order?</w:t>
      </w:r>
    </w:p>
    <w:p w14:paraId="07945D1B" w14:textId="77777777" w:rsidR="007E4F4B" w:rsidRPr="00B32328" w:rsidRDefault="007E4F4B" w:rsidP="007E4F4B">
      <w:pPr>
        <w:spacing w:after="0"/>
        <w:rPr>
          <w:rFonts w:ascii="Arial" w:hAnsi="Arial" w:cs="Arial"/>
          <w:sz w:val="20"/>
          <w:szCs w:val="20"/>
        </w:rPr>
      </w:pPr>
    </w:p>
    <w:p w14:paraId="055AD39C" w14:textId="77777777" w:rsidR="007E4F4B" w:rsidRPr="00B32328" w:rsidRDefault="007E4F4B" w:rsidP="007E4F4B">
      <w:pPr>
        <w:pStyle w:val="ListParagraph"/>
        <w:numPr>
          <w:ilvl w:val="0"/>
          <w:numId w:val="5"/>
        </w:numPr>
        <w:spacing w:after="0"/>
        <w:ind w:left="360"/>
        <w:rPr>
          <w:rFonts w:ascii="Arial" w:hAnsi="Arial" w:cs="Arial"/>
          <w:sz w:val="20"/>
          <w:szCs w:val="20"/>
        </w:rPr>
      </w:pPr>
      <w:r w:rsidRPr="00B32328">
        <w:rPr>
          <w:rFonts w:ascii="Arial" w:hAnsi="Arial" w:cs="Arial"/>
          <w:sz w:val="20"/>
          <w:szCs w:val="20"/>
        </w:rPr>
        <w:t>You receive a packing order for 240 cases of item #204. You pack 16 cases each on 15 pallets. Each case weighs 43.5 lbs. and each pallet weighs 45 lbs. The maximum loaded pallet weight for this order is 1500 lbs.</w:t>
      </w:r>
    </w:p>
    <w:p w14:paraId="18D93EEE" w14:textId="0A5BED5B" w:rsidR="007E4F4B" w:rsidRPr="00B32328" w:rsidRDefault="007E4F4B" w:rsidP="007E4F4B">
      <w:pPr>
        <w:pStyle w:val="ListParagraph"/>
        <w:numPr>
          <w:ilvl w:val="0"/>
          <w:numId w:val="7"/>
        </w:numPr>
        <w:spacing w:after="0"/>
        <w:ind w:left="720"/>
        <w:rPr>
          <w:rFonts w:ascii="Arial" w:hAnsi="Arial" w:cs="Arial"/>
          <w:sz w:val="20"/>
          <w:szCs w:val="20"/>
        </w:rPr>
      </w:pPr>
      <w:r w:rsidRPr="00B32328">
        <w:rPr>
          <w:rFonts w:ascii="Arial" w:hAnsi="Arial" w:cs="Arial"/>
          <w:sz w:val="20"/>
          <w:szCs w:val="20"/>
        </w:rPr>
        <w:t>What is the weight of one loaded pallet?</w:t>
      </w:r>
    </w:p>
    <w:p w14:paraId="1C0D1B8C" w14:textId="0AE0A859" w:rsidR="007E4F4B" w:rsidRPr="00B32328" w:rsidRDefault="007E4F4B" w:rsidP="007E4F4B">
      <w:pPr>
        <w:pStyle w:val="ListParagraph"/>
        <w:numPr>
          <w:ilvl w:val="0"/>
          <w:numId w:val="7"/>
        </w:numPr>
        <w:spacing w:after="0"/>
        <w:ind w:left="720"/>
        <w:rPr>
          <w:rFonts w:ascii="Arial" w:hAnsi="Arial" w:cs="Arial"/>
          <w:sz w:val="20"/>
          <w:szCs w:val="20"/>
        </w:rPr>
      </w:pPr>
      <w:r w:rsidRPr="00B32328">
        <w:rPr>
          <w:rFonts w:ascii="Arial" w:hAnsi="Arial" w:cs="Arial"/>
          <w:sz w:val="20"/>
          <w:szCs w:val="20"/>
        </w:rPr>
        <w:t>Is the weight of the load safe?</w:t>
      </w:r>
    </w:p>
    <w:p w14:paraId="51943491" w14:textId="27DD6767" w:rsidR="007E4F4B" w:rsidRPr="00B32328" w:rsidRDefault="007E4F4B" w:rsidP="007E4F4B">
      <w:pPr>
        <w:pStyle w:val="ListParagraph"/>
        <w:numPr>
          <w:ilvl w:val="0"/>
          <w:numId w:val="7"/>
        </w:numPr>
        <w:spacing w:after="0"/>
        <w:ind w:left="720"/>
        <w:rPr>
          <w:rFonts w:ascii="Arial" w:hAnsi="Arial" w:cs="Arial"/>
          <w:sz w:val="20"/>
          <w:szCs w:val="20"/>
        </w:rPr>
      </w:pPr>
      <w:r w:rsidRPr="00B32328">
        <w:rPr>
          <w:rFonts w:ascii="Arial" w:hAnsi="Arial" w:cs="Arial"/>
          <w:sz w:val="20"/>
          <w:szCs w:val="20"/>
        </w:rPr>
        <w:t>What is the total load weight for the entire order?</w:t>
      </w:r>
    </w:p>
    <w:p w14:paraId="59ED933A" w14:textId="1787DBFD" w:rsidR="007E4F4B" w:rsidRPr="00B32328" w:rsidRDefault="007E4F4B" w:rsidP="007E4F4B">
      <w:pPr>
        <w:ind w:left="-360" w:firstLine="60"/>
        <w:rPr>
          <w:rFonts w:ascii="Arial" w:hAnsi="Arial" w:cs="Arial"/>
          <w:sz w:val="20"/>
          <w:szCs w:val="20"/>
        </w:rPr>
      </w:pPr>
    </w:p>
    <w:p w14:paraId="69486AAD" w14:textId="77777777" w:rsidR="007E4F4B" w:rsidRPr="00B32328" w:rsidRDefault="007E4F4B" w:rsidP="007E4F4B">
      <w:pPr>
        <w:pStyle w:val="ListParagraph"/>
        <w:numPr>
          <w:ilvl w:val="0"/>
          <w:numId w:val="5"/>
        </w:numPr>
        <w:spacing w:after="0"/>
        <w:ind w:left="360"/>
        <w:rPr>
          <w:rFonts w:ascii="Arial" w:hAnsi="Arial" w:cs="Arial"/>
          <w:sz w:val="20"/>
          <w:szCs w:val="20"/>
        </w:rPr>
      </w:pPr>
      <w:r w:rsidRPr="00B32328">
        <w:rPr>
          <w:rFonts w:ascii="Arial" w:hAnsi="Arial" w:cs="Arial"/>
          <w:sz w:val="20"/>
          <w:szCs w:val="20"/>
        </w:rPr>
        <w:t>You receive a packing order for 480 cases of item #205. You pack 80 cases each on 6 pallets. Each case weighs 25 lbs. and each pallet weighs 45 lbs. The maximum loaded pallet weight for this order is 2000 lbs.</w:t>
      </w:r>
    </w:p>
    <w:p w14:paraId="3B28AD49" w14:textId="55CF0040" w:rsidR="007E4F4B" w:rsidRPr="00B32328" w:rsidRDefault="007E4F4B" w:rsidP="007E4F4B">
      <w:pPr>
        <w:pStyle w:val="ListParagraph"/>
        <w:numPr>
          <w:ilvl w:val="0"/>
          <w:numId w:val="8"/>
        </w:numPr>
        <w:spacing w:after="0"/>
        <w:ind w:left="720"/>
        <w:rPr>
          <w:rFonts w:ascii="Arial" w:hAnsi="Arial" w:cs="Arial"/>
          <w:sz w:val="20"/>
          <w:szCs w:val="20"/>
        </w:rPr>
      </w:pPr>
      <w:r w:rsidRPr="00B32328">
        <w:rPr>
          <w:rFonts w:ascii="Arial" w:hAnsi="Arial" w:cs="Arial"/>
          <w:sz w:val="20"/>
          <w:szCs w:val="20"/>
        </w:rPr>
        <w:t>What is the weight of one loaded pallet?</w:t>
      </w:r>
    </w:p>
    <w:p w14:paraId="7698D80B" w14:textId="5C2C1EBA" w:rsidR="007E4F4B" w:rsidRPr="00B32328" w:rsidRDefault="007E4F4B" w:rsidP="007E4F4B">
      <w:pPr>
        <w:pStyle w:val="ListParagraph"/>
        <w:numPr>
          <w:ilvl w:val="0"/>
          <w:numId w:val="8"/>
        </w:numPr>
        <w:spacing w:after="0"/>
        <w:ind w:left="720"/>
        <w:rPr>
          <w:rFonts w:ascii="Arial" w:hAnsi="Arial" w:cs="Arial"/>
          <w:sz w:val="20"/>
          <w:szCs w:val="20"/>
        </w:rPr>
      </w:pPr>
      <w:r w:rsidRPr="00B32328">
        <w:rPr>
          <w:rFonts w:ascii="Arial" w:hAnsi="Arial" w:cs="Arial"/>
          <w:sz w:val="20"/>
          <w:szCs w:val="20"/>
        </w:rPr>
        <w:t>Is the weight of the load safe?</w:t>
      </w:r>
    </w:p>
    <w:p w14:paraId="57AD588B" w14:textId="2A567603" w:rsidR="007E4F4B" w:rsidRPr="00B32328" w:rsidRDefault="007E4F4B" w:rsidP="007E4F4B">
      <w:pPr>
        <w:pStyle w:val="ListParagraph"/>
        <w:numPr>
          <w:ilvl w:val="0"/>
          <w:numId w:val="8"/>
        </w:numPr>
        <w:spacing w:after="0"/>
        <w:ind w:left="720"/>
        <w:rPr>
          <w:rFonts w:ascii="Arial" w:hAnsi="Arial" w:cs="Arial"/>
          <w:sz w:val="20"/>
          <w:szCs w:val="20"/>
        </w:rPr>
      </w:pPr>
      <w:r w:rsidRPr="00B32328">
        <w:rPr>
          <w:rFonts w:ascii="Arial" w:hAnsi="Arial" w:cs="Arial"/>
          <w:sz w:val="20"/>
          <w:szCs w:val="20"/>
        </w:rPr>
        <w:t>What is the total load weight for the entire order?</w:t>
      </w:r>
    </w:p>
    <w:p w14:paraId="71AEA6B8" w14:textId="77777777" w:rsidR="007E4F4B" w:rsidRPr="00B32328" w:rsidRDefault="007E4F4B" w:rsidP="007E4F4B">
      <w:pPr>
        <w:spacing w:after="0"/>
        <w:rPr>
          <w:rFonts w:ascii="Arial" w:hAnsi="Arial" w:cs="Arial"/>
          <w:sz w:val="20"/>
          <w:szCs w:val="20"/>
        </w:rPr>
      </w:pPr>
    </w:p>
    <w:p w14:paraId="59BE7511" w14:textId="2127747A" w:rsidR="007E4F4B" w:rsidRPr="00B32328" w:rsidRDefault="007E4F4B" w:rsidP="007E4F4B">
      <w:pPr>
        <w:pStyle w:val="ListParagraph"/>
        <w:numPr>
          <w:ilvl w:val="0"/>
          <w:numId w:val="5"/>
        </w:numPr>
        <w:spacing w:after="0"/>
        <w:ind w:left="360"/>
        <w:rPr>
          <w:rFonts w:ascii="Arial" w:hAnsi="Arial" w:cs="Arial"/>
          <w:sz w:val="20"/>
          <w:szCs w:val="20"/>
        </w:rPr>
      </w:pPr>
      <w:r w:rsidRPr="00B32328">
        <w:rPr>
          <w:rFonts w:ascii="Arial" w:hAnsi="Arial" w:cs="Arial"/>
          <w:sz w:val="20"/>
          <w:szCs w:val="20"/>
        </w:rPr>
        <w:t xml:space="preserve">You receive a packing order for 360 cases of item #206. You pack 40 cases each on 9 pallets. Each case weighs 36.3 lbs. and </w:t>
      </w:r>
      <w:r w:rsidR="00B32328" w:rsidRPr="00B32328">
        <w:rPr>
          <w:rFonts w:ascii="Arial" w:hAnsi="Arial" w:cs="Arial"/>
          <w:sz w:val="20"/>
          <w:szCs w:val="20"/>
        </w:rPr>
        <w:t>each pallet weighs 45 lbs. M</w:t>
      </w:r>
      <w:r w:rsidRPr="00B32328">
        <w:rPr>
          <w:rFonts w:ascii="Arial" w:hAnsi="Arial" w:cs="Arial"/>
          <w:sz w:val="20"/>
          <w:szCs w:val="20"/>
        </w:rPr>
        <w:t>aximum loaded pallet weight for this order is 1500 lbs.</w:t>
      </w:r>
    </w:p>
    <w:p w14:paraId="03DE9E73" w14:textId="7C953E07" w:rsidR="007E4F4B" w:rsidRPr="00B32328" w:rsidRDefault="007E4F4B" w:rsidP="007E4F4B">
      <w:pPr>
        <w:pStyle w:val="ListParagraph"/>
        <w:numPr>
          <w:ilvl w:val="0"/>
          <w:numId w:val="9"/>
        </w:numPr>
        <w:spacing w:after="0"/>
        <w:ind w:left="720"/>
        <w:rPr>
          <w:rFonts w:ascii="Arial" w:hAnsi="Arial" w:cs="Arial"/>
          <w:sz w:val="20"/>
          <w:szCs w:val="20"/>
        </w:rPr>
      </w:pPr>
      <w:r w:rsidRPr="00B32328">
        <w:rPr>
          <w:rFonts w:ascii="Arial" w:hAnsi="Arial" w:cs="Arial"/>
          <w:sz w:val="20"/>
          <w:szCs w:val="20"/>
        </w:rPr>
        <w:t>What is the weight of one loaded pallet?</w:t>
      </w:r>
    </w:p>
    <w:p w14:paraId="07A34580" w14:textId="13C575D2" w:rsidR="007E4F4B" w:rsidRPr="00B32328" w:rsidRDefault="007E4F4B" w:rsidP="007E4F4B">
      <w:pPr>
        <w:pStyle w:val="ListParagraph"/>
        <w:numPr>
          <w:ilvl w:val="0"/>
          <w:numId w:val="9"/>
        </w:numPr>
        <w:spacing w:after="0"/>
        <w:ind w:left="720"/>
        <w:rPr>
          <w:rFonts w:ascii="Arial" w:hAnsi="Arial" w:cs="Arial"/>
          <w:sz w:val="20"/>
          <w:szCs w:val="20"/>
        </w:rPr>
      </w:pPr>
      <w:r w:rsidRPr="00B32328">
        <w:rPr>
          <w:rFonts w:ascii="Arial" w:hAnsi="Arial" w:cs="Arial"/>
          <w:sz w:val="20"/>
          <w:szCs w:val="20"/>
        </w:rPr>
        <w:t>Is the weight of the load safe?</w:t>
      </w:r>
    </w:p>
    <w:p w14:paraId="63E25140" w14:textId="3295823B" w:rsidR="007E4F4B" w:rsidRPr="00B32328" w:rsidRDefault="007E4F4B" w:rsidP="007E4F4B">
      <w:pPr>
        <w:pStyle w:val="ListParagraph"/>
        <w:numPr>
          <w:ilvl w:val="0"/>
          <w:numId w:val="9"/>
        </w:numPr>
        <w:spacing w:after="0"/>
        <w:ind w:left="720"/>
        <w:rPr>
          <w:rFonts w:ascii="Arial" w:hAnsi="Arial" w:cs="Arial"/>
          <w:sz w:val="20"/>
          <w:szCs w:val="20"/>
        </w:rPr>
      </w:pPr>
      <w:r w:rsidRPr="00B32328">
        <w:rPr>
          <w:rFonts w:ascii="Arial" w:hAnsi="Arial" w:cs="Arial"/>
          <w:sz w:val="20"/>
          <w:szCs w:val="20"/>
        </w:rPr>
        <w:t>What is the total load weight for the entire order?</w:t>
      </w:r>
    </w:p>
    <w:p w14:paraId="3D83B017" w14:textId="77777777" w:rsidR="007E4F4B" w:rsidRPr="00B32328" w:rsidRDefault="007E4F4B" w:rsidP="007E4F4B">
      <w:pPr>
        <w:spacing w:after="0"/>
        <w:rPr>
          <w:rFonts w:ascii="Arial" w:hAnsi="Arial" w:cs="Arial"/>
          <w:sz w:val="20"/>
          <w:szCs w:val="20"/>
        </w:rPr>
      </w:pPr>
    </w:p>
    <w:p w14:paraId="67C1831B" w14:textId="77777777" w:rsidR="007E4F4B" w:rsidRPr="00B32328" w:rsidRDefault="007E4F4B" w:rsidP="00463530">
      <w:pPr>
        <w:spacing w:after="0"/>
        <w:rPr>
          <w:rFonts w:ascii="Arial" w:hAnsi="Arial" w:cs="Arial"/>
          <w:b/>
          <w:color w:val="655A45" w:themeColor="accent5" w:themeShade="BF"/>
          <w:sz w:val="20"/>
          <w:szCs w:val="20"/>
        </w:rPr>
      </w:pPr>
    </w:p>
    <w:p w14:paraId="42782B85" w14:textId="7D3FD00D" w:rsidR="00C074DE" w:rsidRPr="00B32328" w:rsidRDefault="00C074DE" w:rsidP="00463530">
      <w:pPr>
        <w:spacing w:after="0"/>
        <w:rPr>
          <w:rFonts w:ascii="Arial" w:hAnsi="Arial" w:cs="Arial"/>
          <w:b/>
          <w:color w:val="655A45" w:themeColor="accent5" w:themeShade="BF"/>
        </w:rPr>
      </w:pPr>
      <w:r w:rsidRPr="00B32328">
        <w:rPr>
          <w:rFonts w:ascii="Arial" w:hAnsi="Arial" w:cs="Arial"/>
          <w:b/>
          <w:color w:val="655A45" w:themeColor="accent5" w:themeShade="BF"/>
        </w:rPr>
        <w:t xml:space="preserve">Part III: </w:t>
      </w:r>
      <w:r w:rsidR="00B32328" w:rsidRPr="00B32328">
        <w:rPr>
          <w:rFonts w:ascii="Arial" w:hAnsi="Arial" w:cs="Arial"/>
          <w:b/>
          <w:color w:val="655A45" w:themeColor="accent5" w:themeShade="BF"/>
        </w:rPr>
        <w:t>Loading Trucks – Volume and Weight</w:t>
      </w:r>
    </w:p>
    <w:p w14:paraId="7B3C4E57" w14:textId="7E616587" w:rsidR="00701F69" w:rsidRPr="00B32328" w:rsidRDefault="00701F69" w:rsidP="00463530">
      <w:pPr>
        <w:spacing w:after="0"/>
        <w:rPr>
          <w:rFonts w:ascii="Arial" w:hAnsi="Arial" w:cs="Arial"/>
          <w:bCs/>
          <w:color w:val="655A45" w:themeColor="accent5" w:themeShade="BF"/>
          <w:sz w:val="20"/>
          <w:szCs w:val="20"/>
        </w:rPr>
      </w:pPr>
    </w:p>
    <w:bookmarkEnd w:id="0"/>
    <w:p w14:paraId="14C0EC72" w14:textId="77777777" w:rsidR="00B32328" w:rsidRPr="00B32328" w:rsidRDefault="00B32328" w:rsidP="00B32328">
      <w:pPr>
        <w:pStyle w:val="ListParagraph"/>
        <w:numPr>
          <w:ilvl w:val="0"/>
          <w:numId w:val="10"/>
        </w:numPr>
        <w:spacing w:after="0"/>
        <w:rPr>
          <w:rFonts w:ascii="Arial" w:hAnsi="Arial" w:cs="Arial"/>
          <w:sz w:val="20"/>
          <w:szCs w:val="20"/>
        </w:rPr>
      </w:pPr>
      <w:r w:rsidRPr="00B32328">
        <w:rPr>
          <w:rFonts w:ascii="Arial" w:hAnsi="Arial" w:cs="Arial"/>
          <w:sz w:val="20"/>
          <w:szCs w:val="20"/>
        </w:rPr>
        <w:t>Your company has the following trucks available for outgoing shipments. Calculate the total volume for each truck.</w:t>
      </w:r>
    </w:p>
    <w:p w14:paraId="7C204B5E" w14:textId="53E407EA" w:rsidR="00B32328" w:rsidRPr="00B32328" w:rsidRDefault="00B32328" w:rsidP="00B32328">
      <w:pPr>
        <w:pStyle w:val="ListParagraph"/>
        <w:numPr>
          <w:ilvl w:val="1"/>
          <w:numId w:val="10"/>
        </w:numPr>
        <w:spacing w:after="0"/>
        <w:ind w:left="1080"/>
        <w:rPr>
          <w:rFonts w:ascii="Arial" w:hAnsi="Arial" w:cs="Arial"/>
          <w:sz w:val="20"/>
          <w:szCs w:val="20"/>
        </w:rPr>
      </w:pPr>
      <w:r w:rsidRPr="00B32328">
        <w:rPr>
          <w:rFonts w:ascii="Arial" w:hAnsi="Arial" w:cs="Arial"/>
          <w:sz w:val="20"/>
          <w:szCs w:val="20"/>
        </w:rPr>
        <w:t>Truck A: 28-foot truck will hold a maximum of 12 standard pallets. It has a weight limit of 20,000 lbs. The interior load dimensions for this truck are 27’ L x 7’ W x 6.5 H.</w:t>
      </w:r>
    </w:p>
    <w:p w14:paraId="5A2B6039" w14:textId="3C7C4BF6" w:rsidR="00B32328" w:rsidRPr="00B32328" w:rsidRDefault="00B32328" w:rsidP="00B32328">
      <w:pPr>
        <w:pStyle w:val="ListParagraph"/>
        <w:numPr>
          <w:ilvl w:val="1"/>
          <w:numId w:val="10"/>
        </w:numPr>
        <w:spacing w:after="0"/>
        <w:ind w:left="1080"/>
        <w:rPr>
          <w:rFonts w:ascii="Arial" w:hAnsi="Arial" w:cs="Arial"/>
          <w:sz w:val="20"/>
          <w:szCs w:val="20"/>
        </w:rPr>
      </w:pPr>
      <w:r w:rsidRPr="00B32328">
        <w:rPr>
          <w:rFonts w:ascii="Arial" w:hAnsi="Arial" w:cs="Arial"/>
          <w:sz w:val="20"/>
          <w:szCs w:val="20"/>
        </w:rPr>
        <w:t>Truck B: 42-foot truck will hold a maximum of 20 standard pallets. It has a weight limit of 38,000 lbs. The interior load dimensions for this truck are 41’ L x 7’ W x 7.5’ H.</w:t>
      </w:r>
    </w:p>
    <w:p w14:paraId="55632258" w14:textId="7D978A14" w:rsidR="00B32328" w:rsidRPr="00B32328" w:rsidRDefault="00B32328" w:rsidP="00B32328">
      <w:pPr>
        <w:pStyle w:val="ListParagraph"/>
        <w:numPr>
          <w:ilvl w:val="1"/>
          <w:numId w:val="10"/>
        </w:numPr>
        <w:spacing w:after="0"/>
        <w:ind w:left="1080"/>
        <w:rPr>
          <w:rFonts w:ascii="Arial" w:hAnsi="Arial" w:cs="Arial"/>
          <w:sz w:val="20"/>
          <w:szCs w:val="20"/>
        </w:rPr>
      </w:pPr>
      <w:r w:rsidRPr="00B32328">
        <w:rPr>
          <w:rFonts w:ascii="Arial" w:hAnsi="Arial" w:cs="Arial"/>
          <w:sz w:val="20"/>
          <w:szCs w:val="20"/>
        </w:rPr>
        <w:t>Truck C: 53-foot tractor trailer will hold a maximum of 26 standard pallets It has a weight limit of 45,000 lbs. The load dimensions for this truck are 52’ L x 7.5’ W x 8’ H.</w:t>
      </w:r>
    </w:p>
    <w:p w14:paraId="6B793BC3" w14:textId="77777777" w:rsidR="00B32328" w:rsidRPr="00B32328" w:rsidRDefault="00B32328" w:rsidP="00B32328">
      <w:pPr>
        <w:spacing w:after="0"/>
        <w:rPr>
          <w:rFonts w:ascii="Arial" w:hAnsi="Arial" w:cs="Arial"/>
          <w:sz w:val="20"/>
          <w:szCs w:val="20"/>
        </w:rPr>
      </w:pPr>
    </w:p>
    <w:p w14:paraId="67D5A6FD" w14:textId="77777777" w:rsidR="00B32328" w:rsidRPr="00B32328" w:rsidRDefault="00B32328" w:rsidP="00B32328">
      <w:pPr>
        <w:pStyle w:val="ListParagraph"/>
        <w:numPr>
          <w:ilvl w:val="0"/>
          <w:numId w:val="10"/>
        </w:numPr>
        <w:spacing w:after="0"/>
        <w:ind w:left="360"/>
        <w:rPr>
          <w:rFonts w:ascii="Arial" w:hAnsi="Arial" w:cs="Arial"/>
          <w:sz w:val="20"/>
          <w:szCs w:val="20"/>
        </w:rPr>
      </w:pPr>
      <w:r w:rsidRPr="00B32328">
        <w:rPr>
          <w:rFonts w:ascii="Arial" w:hAnsi="Arial" w:cs="Arial"/>
          <w:sz w:val="20"/>
          <w:szCs w:val="20"/>
        </w:rPr>
        <w:t>Find the volume and weight of one loaded pallet and the entire order for each of the following.</w:t>
      </w:r>
    </w:p>
    <w:p w14:paraId="4BAD7B69" w14:textId="4F1868A8" w:rsidR="00B32328" w:rsidRPr="00B32328" w:rsidRDefault="00B32328" w:rsidP="00B32328">
      <w:pPr>
        <w:pStyle w:val="ListParagraph"/>
        <w:numPr>
          <w:ilvl w:val="1"/>
          <w:numId w:val="10"/>
        </w:numPr>
        <w:spacing w:after="0"/>
        <w:ind w:left="1080"/>
        <w:rPr>
          <w:rFonts w:ascii="Arial" w:hAnsi="Arial" w:cs="Arial"/>
          <w:sz w:val="20"/>
          <w:szCs w:val="20"/>
        </w:rPr>
      </w:pPr>
      <w:r w:rsidRPr="00B32328">
        <w:rPr>
          <w:rFonts w:ascii="Arial" w:hAnsi="Arial" w:cs="Arial"/>
          <w:sz w:val="20"/>
          <w:szCs w:val="20"/>
        </w:rPr>
        <w:t>An order has 12 full pallets and each pallet contains 40 cases. Each case weighs 35.5 lbs. and each empty pallet weighs 45 lbs. The dimensions for each loaded pallet are 48” L x 40” W x 66” H</w:t>
      </w:r>
    </w:p>
    <w:p w14:paraId="75D8179A" w14:textId="3783AC40" w:rsidR="00B32328" w:rsidRPr="00B32328" w:rsidRDefault="00B32328" w:rsidP="00B32328">
      <w:pPr>
        <w:pStyle w:val="ListParagraph"/>
        <w:numPr>
          <w:ilvl w:val="1"/>
          <w:numId w:val="10"/>
        </w:numPr>
        <w:spacing w:after="0"/>
        <w:ind w:left="1080"/>
        <w:rPr>
          <w:rFonts w:ascii="Arial" w:hAnsi="Arial" w:cs="Arial"/>
          <w:sz w:val="20"/>
          <w:szCs w:val="20"/>
        </w:rPr>
      </w:pPr>
      <w:r w:rsidRPr="00B32328">
        <w:rPr>
          <w:rFonts w:ascii="Arial" w:hAnsi="Arial" w:cs="Arial"/>
          <w:sz w:val="20"/>
          <w:szCs w:val="20"/>
        </w:rPr>
        <w:t>An order has 20 full pallets and each pallet contains 36 cases. Each case weighs 47.3 lbs. and each empty pallet weighs 45 lbs. The dimensions for each loaded pallet are 48” L x 40” W x 78” H.</w:t>
      </w:r>
    </w:p>
    <w:p w14:paraId="522CF2E6" w14:textId="1156FAC3" w:rsidR="00B32328" w:rsidRPr="00B32328" w:rsidRDefault="00B32328" w:rsidP="00B32328">
      <w:pPr>
        <w:pStyle w:val="ListParagraph"/>
        <w:numPr>
          <w:ilvl w:val="1"/>
          <w:numId w:val="10"/>
        </w:numPr>
        <w:spacing w:after="0"/>
        <w:ind w:left="1080"/>
        <w:rPr>
          <w:rFonts w:ascii="Arial" w:hAnsi="Arial" w:cs="Arial"/>
          <w:sz w:val="20"/>
          <w:szCs w:val="20"/>
        </w:rPr>
      </w:pPr>
      <w:r w:rsidRPr="00B32328">
        <w:rPr>
          <w:rFonts w:ascii="Arial" w:hAnsi="Arial" w:cs="Arial"/>
          <w:sz w:val="20"/>
          <w:szCs w:val="20"/>
        </w:rPr>
        <w:t>An order has 24 full pallets and each pallet contains 100 cases. Each case weighs 18.2 lbs. and each empty pallet weighs 45 lbs. The dimensions for each loaded pallet are 48” L x 40” W x 84” H</w:t>
      </w:r>
    </w:p>
    <w:p w14:paraId="468F4EA2" w14:textId="77777777" w:rsidR="00B32328" w:rsidRPr="00B32328" w:rsidRDefault="00B32328" w:rsidP="00B32328">
      <w:pPr>
        <w:spacing w:after="0"/>
        <w:rPr>
          <w:rFonts w:ascii="Arial" w:hAnsi="Arial" w:cs="Arial"/>
          <w:sz w:val="20"/>
          <w:szCs w:val="20"/>
        </w:rPr>
      </w:pPr>
    </w:p>
    <w:p w14:paraId="1FCBEB3A" w14:textId="78DF1D0D" w:rsidR="00B32328" w:rsidRPr="00B32328" w:rsidRDefault="00B32328" w:rsidP="00B32328">
      <w:pPr>
        <w:pStyle w:val="ListParagraph"/>
        <w:numPr>
          <w:ilvl w:val="0"/>
          <w:numId w:val="10"/>
        </w:numPr>
        <w:spacing w:after="0"/>
        <w:ind w:left="360"/>
        <w:rPr>
          <w:rFonts w:ascii="Arial" w:hAnsi="Arial" w:cs="Arial"/>
          <w:sz w:val="20"/>
          <w:szCs w:val="20"/>
        </w:rPr>
      </w:pPr>
      <w:r w:rsidRPr="00B32328">
        <w:rPr>
          <w:rFonts w:ascii="Arial" w:hAnsi="Arial" w:cs="Arial"/>
          <w:sz w:val="20"/>
          <w:szCs w:val="20"/>
        </w:rPr>
        <w:t>Find the percent of capacity for each of the following.</w:t>
      </w:r>
    </w:p>
    <w:p w14:paraId="27632C22" w14:textId="028FFB05" w:rsidR="00B32328" w:rsidRPr="00B32328" w:rsidRDefault="00B32328" w:rsidP="00B32328">
      <w:pPr>
        <w:pStyle w:val="ListParagraph"/>
        <w:numPr>
          <w:ilvl w:val="1"/>
          <w:numId w:val="10"/>
        </w:numPr>
        <w:spacing w:after="0"/>
        <w:ind w:left="1080"/>
        <w:rPr>
          <w:rFonts w:ascii="Arial" w:hAnsi="Arial" w:cs="Arial"/>
          <w:sz w:val="20"/>
          <w:szCs w:val="20"/>
        </w:rPr>
      </w:pPr>
      <w:r w:rsidRPr="00B32328">
        <w:rPr>
          <w:rFonts w:ascii="Arial" w:hAnsi="Arial" w:cs="Arial"/>
          <w:sz w:val="20"/>
          <w:szCs w:val="20"/>
        </w:rPr>
        <w:t>You load truck A with the order in #2a above. What percent of the truck’s weight capacity would the order require? What percent of the truck’s volume capacity would the order require?</w:t>
      </w:r>
    </w:p>
    <w:p w14:paraId="36E49DC8" w14:textId="379A405E" w:rsidR="00B32328" w:rsidRPr="00B32328" w:rsidRDefault="00B32328" w:rsidP="00B32328">
      <w:pPr>
        <w:pStyle w:val="ListParagraph"/>
        <w:numPr>
          <w:ilvl w:val="1"/>
          <w:numId w:val="10"/>
        </w:numPr>
        <w:spacing w:after="0"/>
        <w:ind w:left="1080"/>
        <w:rPr>
          <w:rFonts w:ascii="Arial" w:hAnsi="Arial" w:cs="Arial"/>
          <w:sz w:val="20"/>
          <w:szCs w:val="20"/>
        </w:rPr>
      </w:pPr>
      <w:r w:rsidRPr="00B32328">
        <w:rPr>
          <w:rFonts w:ascii="Arial" w:hAnsi="Arial" w:cs="Arial"/>
          <w:sz w:val="20"/>
          <w:szCs w:val="20"/>
        </w:rPr>
        <w:t>You load truck B with the order in #2b above. What percent of the truck’s weight capacity would the order require? What percent of the truck’s volume capacity would the order require?</w:t>
      </w:r>
    </w:p>
    <w:p w14:paraId="7980F289" w14:textId="5DEEA36B" w:rsidR="00701F69" w:rsidRPr="00B32328" w:rsidRDefault="00B32328" w:rsidP="00B32328">
      <w:pPr>
        <w:pStyle w:val="ListParagraph"/>
        <w:numPr>
          <w:ilvl w:val="1"/>
          <w:numId w:val="10"/>
        </w:numPr>
        <w:spacing w:after="0"/>
        <w:ind w:left="1080"/>
        <w:rPr>
          <w:rFonts w:ascii="Arial" w:hAnsi="Arial" w:cs="Arial"/>
        </w:rPr>
      </w:pPr>
      <w:r w:rsidRPr="00B32328">
        <w:rPr>
          <w:rFonts w:ascii="Arial" w:hAnsi="Arial" w:cs="Arial"/>
          <w:sz w:val="20"/>
          <w:szCs w:val="20"/>
        </w:rPr>
        <w:t>You load truck C with the order in #2c above. What percent of the truck’s weight capacity would the order require? What percent of the truck’s volume capacity would the order</w:t>
      </w:r>
      <w:r w:rsidRPr="00B32328">
        <w:rPr>
          <w:rFonts w:ascii="Arial" w:hAnsi="Arial" w:cs="Arial"/>
        </w:rPr>
        <w:t xml:space="preserve"> require?</w:t>
      </w:r>
    </w:p>
    <w:sectPr w:rsidR="00701F69" w:rsidRPr="00B32328" w:rsidSect="00D04A89">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E4CDE" w14:textId="77777777" w:rsidR="00C0673F" w:rsidRDefault="00C0673F" w:rsidP="00BE6C20">
      <w:pPr>
        <w:spacing w:after="0" w:line="240" w:lineRule="auto"/>
      </w:pPr>
      <w:r>
        <w:separator/>
      </w:r>
    </w:p>
  </w:endnote>
  <w:endnote w:type="continuationSeparator" w:id="0">
    <w:p w14:paraId="27BABC92" w14:textId="77777777" w:rsidR="00C0673F" w:rsidRDefault="00C0673F"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80D7C" w14:paraId="27622B79" w14:textId="77777777" w:rsidTr="00994E86">
      <w:trPr>
        <w:trHeight w:hRule="exact" w:val="115"/>
        <w:jc w:val="center"/>
      </w:trPr>
      <w:tc>
        <w:tcPr>
          <w:tcW w:w="4686" w:type="dxa"/>
          <w:shd w:val="clear" w:color="auto" w:fill="433C2E" w:themeFill="accent5" w:themeFillShade="80"/>
          <w:tcMar>
            <w:top w:w="0" w:type="dxa"/>
            <w:bottom w:w="0" w:type="dxa"/>
          </w:tcMar>
        </w:tcPr>
        <w:p w14:paraId="79F76466" w14:textId="77777777" w:rsidR="00880D7C" w:rsidRDefault="00880D7C">
          <w:pPr>
            <w:pStyle w:val="Header"/>
            <w:tabs>
              <w:tab w:val="clear" w:pos="4680"/>
              <w:tab w:val="clear" w:pos="9360"/>
            </w:tabs>
            <w:rPr>
              <w:caps/>
              <w:sz w:val="18"/>
            </w:rPr>
          </w:pPr>
        </w:p>
      </w:tc>
      <w:tc>
        <w:tcPr>
          <w:tcW w:w="4674" w:type="dxa"/>
          <w:shd w:val="clear" w:color="auto" w:fill="433C2E" w:themeFill="accent5" w:themeFillShade="80"/>
          <w:tcMar>
            <w:top w:w="0" w:type="dxa"/>
            <w:bottom w:w="0" w:type="dxa"/>
          </w:tcMar>
        </w:tcPr>
        <w:p w14:paraId="22D38355" w14:textId="77777777" w:rsidR="00880D7C" w:rsidRDefault="00880D7C">
          <w:pPr>
            <w:pStyle w:val="Header"/>
            <w:tabs>
              <w:tab w:val="clear" w:pos="4680"/>
              <w:tab w:val="clear" w:pos="9360"/>
            </w:tabs>
            <w:jc w:val="right"/>
            <w:rPr>
              <w:caps/>
              <w:sz w:val="18"/>
            </w:rPr>
          </w:pPr>
        </w:p>
      </w:tc>
    </w:tr>
    <w:tr w:rsidR="00880D7C" w14:paraId="3A867A30" w14:textId="77777777">
      <w:trPr>
        <w:jc w:val="center"/>
      </w:trPr>
      <w:sdt>
        <w:sdtPr>
          <w:rPr>
            <w:caps/>
            <w:color w:val="808080" w:themeColor="background1" w:themeShade="80"/>
            <w:sz w:val="16"/>
            <w:szCs w:val="16"/>
          </w:rPr>
          <w:alias w:val="Author"/>
          <w:tag w:val=""/>
          <w:id w:val="1930849876"/>
          <w:placeholder>
            <w:docPart w:val="950F92605F144E50B4626C6361D59EB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C2A8164" w14:textId="4D86C03B" w:rsidR="00880D7C" w:rsidRPr="00251F5D" w:rsidRDefault="007E1820">
              <w:pPr>
                <w:pStyle w:val="Footer"/>
                <w:tabs>
                  <w:tab w:val="clear" w:pos="4680"/>
                  <w:tab w:val="clear" w:pos="9360"/>
                </w:tabs>
                <w:rPr>
                  <w:caps/>
                  <w:color w:val="808080" w:themeColor="background1" w:themeShade="80"/>
                  <w:sz w:val="16"/>
                  <w:szCs w:val="16"/>
                </w:rPr>
              </w:pPr>
              <w:r w:rsidRPr="00251F5D">
                <w:rPr>
                  <w:caps/>
                  <w:color w:val="808080" w:themeColor="background1" w:themeShade="80"/>
                  <w:sz w:val="16"/>
                  <w:szCs w:val="16"/>
                </w:rPr>
                <w:t xml:space="preserve">warehousing </w:t>
              </w:r>
              <w:proofErr w:type="spellStart"/>
              <w:r w:rsidR="00880D7C" w:rsidRPr="00251F5D">
                <w:rPr>
                  <w:caps/>
                  <w:color w:val="808080" w:themeColor="background1" w:themeShade="80"/>
                  <w:sz w:val="16"/>
                  <w:szCs w:val="16"/>
                </w:rPr>
                <w:t>unit</w:t>
              </w:r>
              <w:r w:rsidR="00703C3D" w:rsidRPr="00251F5D">
                <w:rPr>
                  <w:caps/>
                  <w:color w:val="808080" w:themeColor="background1" w:themeShade="80"/>
                  <w:sz w:val="16"/>
                  <w:szCs w:val="16"/>
                </w:rPr>
                <w:t>|student</w:t>
              </w:r>
              <w:proofErr w:type="spellEnd"/>
              <w:r w:rsidR="00703C3D" w:rsidRPr="00251F5D">
                <w:rPr>
                  <w:caps/>
                  <w:color w:val="808080" w:themeColor="background1" w:themeShade="80"/>
                  <w:sz w:val="16"/>
                  <w:szCs w:val="16"/>
                </w:rPr>
                <w:t xml:space="preserve"> handout #</w:t>
              </w:r>
              <w:r w:rsidR="00BB70C2">
                <w:rPr>
                  <w:caps/>
                  <w:color w:val="808080" w:themeColor="background1" w:themeShade="80"/>
                  <w:sz w:val="16"/>
                  <w:szCs w:val="16"/>
                </w:rPr>
                <w:t>9</w:t>
              </w:r>
            </w:p>
          </w:tc>
        </w:sdtContent>
      </w:sdt>
      <w:tc>
        <w:tcPr>
          <w:tcW w:w="4674" w:type="dxa"/>
          <w:shd w:val="clear" w:color="auto" w:fill="auto"/>
          <w:vAlign w:val="center"/>
        </w:tcPr>
        <w:p w14:paraId="05B2E1A0" w14:textId="24C91AC8" w:rsidR="00880D7C" w:rsidRPr="00251F5D" w:rsidRDefault="00880D7C">
          <w:pPr>
            <w:pStyle w:val="Footer"/>
            <w:tabs>
              <w:tab w:val="clear" w:pos="4680"/>
              <w:tab w:val="clear" w:pos="9360"/>
            </w:tabs>
            <w:jc w:val="right"/>
            <w:rPr>
              <w:caps/>
              <w:color w:val="808080" w:themeColor="background1" w:themeShade="80"/>
              <w:sz w:val="16"/>
              <w:szCs w:val="16"/>
            </w:rPr>
          </w:pPr>
          <w:r w:rsidRPr="00251F5D">
            <w:rPr>
              <w:caps/>
              <w:color w:val="808080" w:themeColor="background1" w:themeShade="80"/>
              <w:sz w:val="16"/>
              <w:szCs w:val="16"/>
            </w:rPr>
            <w:t xml:space="preserve">page </w:t>
          </w:r>
          <w:r w:rsidRPr="00251F5D">
            <w:rPr>
              <w:caps/>
              <w:color w:val="808080" w:themeColor="background1" w:themeShade="80"/>
              <w:sz w:val="16"/>
              <w:szCs w:val="16"/>
            </w:rPr>
            <w:fldChar w:fldCharType="begin"/>
          </w:r>
          <w:r w:rsidRPr="00251F5D">
            <w:rPr>
              <w:caps/>
              <w:color w:val="808080" w:themeColor="background1" w:themeShade="80"/>
              <w:sz w:val="16"/>
              <w:szCs w:val="16"/>
            </w:rPr>
            <w:instrText xml:space="preserve"> PAGE   \* MERGEFORMAT </w:instrText>
          </w:r>
          <w:r w:rsidRPr="00251F5D">
            <w:rPr>
              <w:caps/>
              <w:color w:val="808080" w:themeColor="background1" w:themeShade="80"/>
              <w:sz w:val="16"/>
              <w:szCs w:val="16"/>
            </w:rPr>
            <w:fldChar w:fldCharType="separate"/>
          </w:r>
          <w:r w:rsidRPr="00251F5D">
            <w:rPr>
              <w:caps/>
              <w:noProof/>
              <w:color w:val="808080" w:themeColor="background1" w:themeShade="80"/>
              <w:sz w:val="16"/>
              <w:szCs w:val="16"/>
            </w:rPr>
            <w:t>2</w:t>
          </w:r>
          <w:r w:rsidRPr="00251F5D">
            <w:rPr>
              <w:caps/>
              <w:noProof/>
              <w:color w:val="808080" w:themeColor="background1" w:themeShade="80"/>
              <w:sz w:val="16"/>
              <w:szCs w:val="16"/>
            </w:rPr>
            <w:fldChar w:fldCharType="end"/>
          </w:r>
        </w:p>
      </w:tc>
    </w:tr>
  </w:tbl>
  <w:p w14:paraId="16DDC5EC" w14:textId="5203DEB5"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79EA" w14:textId="77777777" w:rsidR="00C0673F" w:rsidRDefault="00C0673F" w:rsidP="00BE6C20">
      <w:pPr>
        <w:spacing w:after="0" w:line="240" w:lineRule="auto"/>
      </w:pPr>
      <w:r>
        <w:separator/>
      </w:r>
    </w:p>
  </w:footnote>
  <w:footnote w:type="continuationSeparator" w:id="0">
    <w:p w14:paraId="27529057" w14:textId="77777777" w:rsidR="00C0673F" w:rsidRDefault="00C0673F"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497986"/>
    <w:multiLevelType w:val="hybridMultilevel"/>
    <w:tmpl w:val="310AA1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D2F4B"/>
    <w:multiLevelType w:val="hybridMultilevel"/>
    <w:tmpl w:val="79A89F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26D40"/>
    <w:multiLevelType w:val="hybridMultilevel"/>
    <w:tmpl w:val="87EA7E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7943D7"/>
    <w:multiLevelType w:val="hybridMultilevel"/>
    <w:tmpl w:val="221837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FE21BA"/>
    <w:multiLevelType w:val="hybridMultilevel"/>
    <w:tmpl w:val="AB4E80DC"/>
    <w:lvl w:ilvl="0" w:tplc="0409000F">
      <w:start w:val="1"/>
      <w:numFmt w:val="decimal"/>
      <w:lvlText w:val="%1."/>
      <w:lvlJc w:val="left"/>
      <w:pPr>
        <w:ind w:left="720" w:hanging="360"/>
      </w:pPr>
    </w:lvl>
    <w:lvl w:ilvl="1" w:tplc="95C2BA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463F4"/>
    <w:multiLevelType w:val="hybridMultilevel"/>
    <w:tmpl w:val="AB4E80DC"/>
    <w:lvl w:ilvl="0" w:tplc="0409000F">
      <w:start w:val="1"/>
      <w:numFmt w:val="decimal"/>
      <w:lvlText w:val="%1."/>
      <w:lvlJc w:val="left"/>
      <w:pPr>
        <w:ind w:left="720" w:hanging="360"/>
      </w:pPr>
    </w:lvl>
    <w:lvl w:ilvl="1" w:tplc="95C2BA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5373A9"/>
    <w:multiLevelType w:val="hybridMultilevel"/>
    <w:tmpl w:val="3264A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B0631"/>
    <w:multiLevelType w:val="hybridMultilevel"/>
    <w:tmpl w:val="7D908E3A"/>
    <w:lvl w:ilvl="0" w:tplc="0409000F">
      <w:start w:val="1"/>
      <w:numFmt w:val="decimal"/>
      <w:lvlText w:val="%1."/>
      <w:lvlJc w:val="left"/>
      <w:pPr>
        <w:ind w:left="720" w:hanging="360"/>
      </w:pPr>
    </w:lvl>
    <w:lvl w:ilvl="1" w:tplc="E10E77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6"/>
  </w:num>
  <w:num w:numId="6">
    <w:abstractNumId w:val="3"/>
  </w:num>
  <w:num w:numId="7">
    <w:abstractNumId w:val="2"/>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02B2A"/>
    <w:rsid w:val="000218C9"/>
    <w:rsid w:val="0005181F"/>
    <w:rsid w:val="000560D1"/>
    <w:rsid w:val="000673A4"/>
    <w:rsid w:val="00085A1D"/>
    <w:rsid w:val="0009394D"/>
    <w:rsid w:val="000B0595"/>
    <w:rsid w:val="000F6E00"/>
    <w:rsid w:val="00121145"/>
    <w:rsid w:val="00141D42"/>
    <w:rsid w:val="00145D7E"/>
    <w:rsid w:val="00154D8E"/>
    <w:rsid w:val="001551FF"/>
    <w:rsid w:val="00164CAC"/>
    <w:rsid w:val="001707C1"/>
    <w:rsid w:val="00180439"/>
    <w:rsid w:val="00185856"/>
    <w:rsid w:val="001A6504"/>
    <w:rsid w:val="001C53F8"/>
    <w:rsid w:val="001D2F87"/>
    <w:rsid w:val="001E104B"/>
    <w:rsid w:val="001E224E"/>
    <w:rsid w:val="001E37C5"/>
    <w:rsid w:val="001F389C"/>
    <w:rsid w:val="0024045A"/>
    <w:rsid w:val="00251F5D"/>
    <w:rsid w:val="0026533B"/>
    <w:rsid w:val="00290382"/>
    <w:rsid w:val="00293AF8"/>
    <w:rsid w:val="002968BA"/>
    <w:rsid w:val="00297A6E"/>
    <w:rsid w:val="002A627D"/>
    <w:rsid w:val="002A6409"/>
    <w:rsid w:val="002C2ED1"/>
    <w:rsid w:val="002E088A"/>
    <w:rsid w:val="002E08F6"/>
    <w:rsid w:val="00315CDD"/>
    <w:rsid w:val="003846B4"/>
    <w:rsid w:val="00384D95"/>
    <w:rsid w:val="003B46BC"/>
    <w:rsid w:val="003E7E9F"/>
    <w:rsid w:val="003F62E8"/>
    <w:rsid w:val="0041307F"/>
    <w:rsid w:val="00436FB1"/>
    <w:rsid w:val="004423A6"/>
    <w:rsid w:val="00463530"/>
    <w:rsid w:val="00476B45"/>
    <w:rsid w:val="00497D01"/>
    <w:rsid w:val="004A6D90"/>
    <w:rsid w:val="004E303A"/>
    <w:rsid w:val="005106C5"/>
    <w:rsid w:val="0055706B"/>
    <w:rsid w:val="00565C55"/>
    <w:rsid w:val="00567315"/>
    <w:rsid w:val="005C2EE9"/>
    <w:rsid w:val="005C2FE6"/>
    <w:rsid w:val="005E6C89"/>
    <w:rsid w:val="00602353"/>
    <w:rsid w:val="0062333B"/>
    <w:rsid w:val="0064574F"/>
    <w:rsid w:val="006969E1"/>
    <w:rsid w:val="006A16AF"/>
    <w:rsid w:val="006D3CFA"/>
    <w:rsid w:val="006E5E57"/>
    <w:rsid w:val="00701F69"/>
    <w:rsid w:val="00703C3D"/>
    <w:rsid w:val="007205F0"/>
    <w:rsid w:val="0076612D"/>
    <w:rsid w:val="00767617"/>
    <w:rsid w:val="007E1820"/>
    <w:rsid w:val="007E4F4B"/>
    <w:rsid w:val="007F1F97"/>
    <w:rsid w:val="007F681F"/>
    <w:rsid w:val="00816C2F"/>
    <w:rsid w:val="00880D7C"/>
    <w:rsid w:val="008B587E"/>
    <w:rsid w:val="008D2CD5"/>
    <w:rsid w:val="008F54D5"/>
    <w:rsid w:val="00924E44"/>
    <w:rsid w:val="00930298"/>
    <w:rsid w:val="00932653"/>
    <w:rsid w:val="00941459"/>
    <w:rsid w:val="009810AC"/>
    <w:rsid w:val="00994E86"/>
    <w:rsid w:val="009A5322"/>
    <w:rsid w:val="009B435E"/>
    <w:rsid w:val="009C41F3"/>
    <w:rsid w:val="00A27C76"/>
    <w:rsid w:val="00A27DCC"/>
    <w:rsid w:val="00A305E9"/>
    <w:rsid w:val="00A3061E"/>
    <w:rsid w:val="00A36A5B"/>
    <w:rsid w:val="00A407A3"/>
    <w:rsid w:val="00A472E9"/>
    <w:rsid w:val="00A74C76"/>
    <w:rsid w:val="00A752A8"/>
    <w:rsid w:val="00AC5183"/>
    <w:rsid w:val="00AF179F"/>
    <w:rsid w:val="00AF68F6"/>
    <w:rsid w:val="00B05C5C"/>
    <w:rsid w:val="00B11D51"/>
    <w:rsid w:val="00B32328"/>
    <w:rsid w:val="00B55A8D"/>
    <w:rsid w:val="00BA05A1"/>
    <w:rsid w:val="00BB230B"/>
    <w:rsid w:val="00BB70C2"/>
    <w:rsid w:val="00BB796C"/>
    <w:rsid w:val="00BE6C20"/>
    <w:rsid w:val="00BF07A7"/>
    <w:rsid w:val="00BF0EDE"/>
    <w:rsid w:val="00BF1E72"/>
    <w:rsid w:val="00C0673F"/>
    <w:rsid w:val="00C074DE"/>
    <w:rsid w:val="00C21C1B"/>
    <w:rsid w:val="00C73595"/>
    <w:rsid w:val="00C9236D"/>
    <w:rsid w:val="00CB09B5"/>
    <w:rsid w:val="00CC43FC"/>
    <w:rsid w:val="00CE723F"/>
    <w:rsid w:val="00D026F5"/>
    <w:rsid w:val="00D04A89"/>
    <w:rsid w:val="00D47BD8"/>
    <w:rsid w:val="00D7309F"/>
    <w:rsid w:val="00DB2720"/>
    <w:rsid w:val="00DE4DFC"/>
    <w:rsid w:val="00DF2CE0"/>
    <w:rsid w:val="00DF5D92"/>
    <w:rsid w:val="00E0431D"/>
    <w:rsid w:val="00E1755F"/>
    <w:rsid w:val="00E17642"/>
    <w:rsid w:val="00E32B6D"/>
    <w:rsid w:val="00E47798"/>
    <w:rsid w:val="00EA4312"/>
    <w:rsid w:val="00EB5596"/>
    <w:rsid w:val="00EE7AC0"/>
    <w:rsid w:val="00EF41E8"/>
    <w:rsid w:val="00EF4B25"/>
    <w:rsid w:val="00F44837"/>
    <w:rsid w:val="00F44E8C"/>
    <w:rsid w:val="00F750B7"/>
    <w:rsid w:val="00FA05F7"/>
    <w:rsid w:val="00FE0BF9"/>
    <w:rsid w:val="00FE732E"/>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0F92605F144E50B4626C6361D59EBB"/>
        <w:category>
          <w:name w:val="General"/>
          <w:gallery w:val="placeholder"/>
        </w:category>
        <w:types>
          <w:type w:val="bbPlcHdr"/>
        </w:types>
        <w:behaviors>
          <w:behavior w:val="content"/>
        </w:behaviors>
        <w:guid w:val="{1381258D-8AEA-4552-AE4C-0867BADB970C}"/>
      </w:docPartPr>
      <w:docPartBody>
        <w:p w:rsidR="00A57B38" w:rsidRDefault="006E159E" w:rsidP="006E159E">
          <w:pPr>
            <w:pStyle w:val="950F92605F144E50B4626C6361D59EB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9E"/>
    <w:rsid w:val="001078EE"/>
    <w:rsid w:val="0018799E"/>
    <w:rsid w:val="003B61A6"/>
    <w:rsid w:val="004C6EE5"/>
    <w:rsid w:val="006E159E"/>
    <w:rsid w:val="00711644"/>
    <w:rsid w:val="0090742B"/>
    <w:rsid w:val="00A57B38"/>
    <w:rsid w:val="00A77EB0"/>
    <w:rsid w:val="00C82762"/>
    <w:rsid w:val="00C83C2F"/>
    <w:rsid w:val="00D4234B"/>
    <w:rsid w:val="00D6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59E"/>
    <w:rPr>
      <w:color w:val="808080"/>
    </w:rPr>
  </w:style>
  <w:style w:type="paragraph" w:customStyle="1" w:styleId="950F92605F144E50B4626C6361D59EBB">
    <w:name w:val="950F92605F144E50B4626C6361D59EBB"/>
    <w:rsid w:val="006E1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Review – supply chain functions unit</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supply chain functions unit</dc:title>
  <dc:subject/>
  <dc:creator>warehousing unit|student handout #9</dc:creator>
  <cp:keywords/>
  <dc:description/>
  <cp:lastModifiedBy>ARIANE KAVASS</cp:lastModifiedBy>
  <cp:revision>7</cp:revision>
  <cp:lastPrinted>2019-08-26T15:32:00Z</cp:lastPrinted>
  <dcterms:created xsi:type="dcterms:W3CDTF">2019-08-26T14:01:00Z</dcterms:created>
  <dcterms:modified xsi:type="dcterms:W3CDTF">2019-08-28T22:04:00Z</dcterms:modified>
</cp:coreProperties>
</file>