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5C85" w14:textId="2345B335" w:rsidR="00E47798" w:rsidRDefault="00B24A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484D2" wp14:editId="3FB8517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15025" cy="457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6E396A27" w:rsidR="00F750B7" w:rsidRPr="00B24A9B" w:rsidRDefault="00B24A9B" w:rsidP="000874C4">
                            <w:pPr>
                              <w:spacing w:before="4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A9B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SAFETY UNIT – </w:t>
                            </w:r>
                            <w:r w:rsidR="00F92533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Bloodborne Pathogens </w:t>
                            </w:r>
                            <w:r w:rsidR="00766968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" fillcolor="#475a60 [1605]">
                <v:textbox>
                  <w:txbxContent>
                    <w:p w14:paraId="733DB458" w14:textId="6E396A27" w:rsidR="00F750B7" w:rsidRPr="00B24A9B" w:rsidRDefault="00B24A9B" w:rsidP="000874C4">
                      <w:pPr>
                        <w:spacing w:before="4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A9B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SAFETY UNIT – </w:t>
                      </w:r>
                      <w:r w:rsidR="00F92533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Bloodborne Pathogens </w:t>
                      </w:r>
                      <w:r w:rsidR="00766968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1559D6" wp14:editId="665F3C85">
            <wp:simplePos x="0" y="0"/>
            <wp:positionH relativeFrom="column">
              <wp:posOffset>-142875</wp:posOffset>
            </wp:positionH>
            <wp:positionV relativeFrom="page">
              <wp:posOffset>190500</wp:posOffset>
            </wp:positionV>
            <wp:extent cx="1122045" cy="1017905"/>
            <wp:effectExtent l="0" t="0" r="1905" b="0"/>
            <wp:wrapTight wrapText="bothSides">
              <wp:wrapPolygon edited="0">
                <wp:start x="0" y="0"/>
                <wp:lineTo x="0" y="21021"/>
                <wp:lineTo x="21270" y="21021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95EF7" w14:textId="64E7D1F1" w:rsidR="00B24A9B" w:rsidRDefault="00B24A9B">
      <w:pPr>
        <w:rPr>
          <w:noProof/>
        </w:rPr>
      </w:pPr>
    </w:p>
    <w:p w14:paraId="2C6DFD58" w14:textId="587FD78B" w:rsidR="00B24A9B" w:rsidRDefault="0072377C" w:rsidP="0072377C">
      <w:pPr>
        <w:jc w:val="right"/>
        <w:rPr>
          <w:noProof/>
        </w:rPr>
      </w:pPr>
      <w:r>
        <w:rPr>
          <w:noProof/>
        </w:rPr>
        <w:t>Name ___________________________  Class ____</w:t>
      </w:r>
    </w:p>
    <w:p w14:paraId="25EE70FB" w14:textId="47712513" w:rsidR="00B24A9B" w:rsidRDefault="00B24A9B" w:rsidP="00FA250E">
      <w:pPr>
        <w:spacing w:after="0"/>
        <w:rPr>
          <w:noProof/>
        </w:rPr>
      </w:pPr>
    </w:p>
    <w:p w14:paraId="7B826E54" w14:textId="71D640DB" w:rsidR="00BD1F01" w:rsidRDefault="00FA250E" w:rsidP="00FA250E">
      <w:pPr>
        <w:spacing w:after="240"/>
        <w:rPr>
          <w:i/>
        </w:rPr>
      </w:pPr>
      <w:r>
        <w:rPr>
          <w:b/>
          <w:i/>
        </w:rPr>
        <w:t xml:space="preserve">Directions: </w:t>
      </w:r>
      <w:r w:rsidR="00F92533">
        <w:rPr>
          <w:i/>
        </w:rPr>
        <w:t>Using the OSHA PowerPoint on Bloodborne Pathogens (</w:t>
      </w:r>
      <w:hyperlink r:id="rId8" w:history="1">
        <w:r w:rsidR="00417863" w:rsidRPr="000D4630">
          <w:rPr>
            <w:rStyle w:val="Hyperlink"/>
            <w:i/>
          </w:rPr>
          <w:t>https://www.osha.gov/dte/outreach/construction_generalindustry/Bloodborne_Pathogens_PPT_v-03-01-17.pptx</w:t>
        </w:r>
      </w:hyperlink>
      <w:r w:rsidR="00417863">
        <w:rPr>
          <w:i/>
        </w:rPr>
        <w:t>), answer the following questions.</w:t>
      </w:r>
      <w:r w:rsidR="00A53C55">
        <w:rPr>
          <w:i/>
        </w:rPr>
        <w:t xml:space="preserve"> </w:t>
      </w:r>
      <w:r>
        <w:rPr>
          <w:i/>
        </w:rPr>
        <w:t xml:space="preserve">Assignment is worth </w:t>
      </w:r>
      <w:r w:rsidR="003F3894" w:rsidRPr="003F3894">
        <w:rPr>
          <w:b/>
          <w:i/>
        </w:rPr>
        <w:t>5</w:t>
      </w:r>
      <w:r w:rsidR="00B64143" w:rsidRPr="003F3894">
        <w:rPr>
          <w:b/>
          <w:i/>
        </w:rPr>
        <w:t>0 points</w:t>
      </w:r>
      <w:r w:rsidR="00B64143">
        <w:rPr>
          <w:i/>
        </w:rPr>
        <w:t xml:space="preserve"> (each </w:t>
      </w:r>
      <w:r w:rsidR="003F3894">
        <w:rPr>
          <w:i/>
        </w:rPr>
        <w:t>question</w:t>
      </w:r>
      <w:r w:rsidR="00B64143">
        <w:rPr>
          <w:i/>
        </w:rPr>
        <w:t xml:space="preserve"> is</w:t>
      </w:r>
      <w:r w:rsidR="00A53C55">
        <w:rPr>
          <w:i/>
        </w:rPr>
        <w:t xml:space="preserve"> worth</w:t>
      </w:r>
      <w:r w:rsidR="00B64143">
        <w:rPr>
          <w:i/>
        </w:rPr>
        <w:t xml:space="preserve"> </w:t>
      </w:r>
      <w:r w:rsidR="003F3894">
        <w:rPr>
          <w:i/>
        </w:rPr>
        <w:t>5</w:t>
      </w:r>
      <w:r w:rsidR="00B64143">
        <w:rPr>
          <w:i/>
        </w:rPr>
        <w:t xml:space="preserve"> points).</w:t>
      </w:r>
    </w:p>
    <w:p w14:paraId="43830639" w14:textId="77777777" w:rsidR="00B568B3" w:rsidRDefault="00B568B3" w:rsidP="00FA250E">
      <w:pPr>
        <w:spacing w:after="240"/>
        <w:rPr>
          <w:i/>
        </w:rPr>
      </w:pPr>
    </w:p>
    <w:p w14:paraId="01F93DFE" w14:textId="58795F38" w:rsidR="00417863" w:rsidRDefault="00417863" w:rsidP="003F3894">
      <w:pPr>
        <w:pStyle w:val="ListParagraph"/>
        <w:numPr>
          <w:ilvl w:val="0"/>
          <w:numId w:val="3"/>
        </w:numPr>
        <w:spacing w:after="240"/>
      </w:pPr>
      <w:r>
        <w:t>What are bloodborne pathogens?</w:t>
      </w:r>
    </w:p>
    <w:p w14:paraId="4346DE2E" w14:textId="10C667B3" w:rsidR="00417863" w:rsidRDefault="00417863" w:rsidP="00FA250E">
      <w:pPr>
        <w:spacing w:after="240"/>
      </w:pPr>
    </w:p>
    <w:p w14:paraId="26850177" w14:textId="5B677728" w:rsidR="00417863" w:rsidRDefault="00417863" w:rsidP="003F3894">
      <w:pPr>
        <w:pStyle w:val="ListParagraph"/>
        <w:numPr>
          <w:ilvl w:val="0"/>
          <w:numId w:val="3"/>
        </w:numPr>
        <w:spacing w:after="240"/>
      </w:pPr>
      <w:r>
        <w:t>List 3 examples of bloodborne pathogens</w:t>
      </w:r>
      <w:r w:rsidR="003F3894">
        <w:t xml:space="preserve"> that are of primary concern</w:t>
      </w:r>
      <w:r>
        <w:t>.</w:t>
      </w:r>
    </w:p>
    <w:p w14:paraId="201402AD" w14:textId="78DE39A2" w:rsidR="00417863" w:rsidRDefault="00417863" w:rsidP="003F3894">
      <w:pPr>
        <w:pStyle w:val="ListParagraph"/>
        <w:spacing w:after="240"/>
      </w:pPr>
      <w:r>
        <w:t>_____________________</w:t>
      </w:r>
      <w:r>
        <w:tab/>
      </w:r>
      <w:r>
        <w:tab/>
        <w:t>________________________</w:t>
      </w:r>
      <w:r>
        <w:tab/>
        <w:t>_____________________</w:t>
      </w:r>
    </w:p>
    <w:p w14:paraId="0055E3A2" w14:textId="3BB7AC6A" w:rsidR="003F3894" w:rsidRDefault="003F3894" w:rsidP="003F3894">
      <w:pPr>
        <w:pStyle w:val="ListParagraph"/>
        <w:spacing w:after="240"/>
      </w:pPr>
    </w:p>
    <w:p w14:paraId="105E3CB2" w14:textId="77777777" w:rsidR="003F3894" w:rsidRDefault="003F3894" w:rsidP="003F3894">
      <w:pPr>
        <w:pStyle w:val="ListParagraph"/>
        <w:spacing w:after="240"/>
      </w:pPr>
    </w:p>
    <w:p w14:paraId="512A1801" w14:textId="64669B00" w:rsidR="00417863" w:rsidRDefault="00417863" w:rsidP="003F3894">
      <w:pPr>
        <w:pStyle w:val="ListParagraph"/>
        <w:numPr>
          <w:ilvl w:val="0"/>
          <w:numId w:val="3"/>
        </w:numPr>
        <w:spacing w:after="240"/>
      </w:pPr>
      <w:r>
        <w:t>List 3 contamination sources of bloodborne pathogens.</w:t>
      </w:r>
    </w:p>
    <w:p w14:paraId="4F554430" w14:textId="7A0A60FD" w:rsidR="00417863" w:rsidRDefault="00417863" w:rsidP="003F3894">
      <w:pPr>
        <w:pStyle w:val="ListParagraph"/>
        <w:spacing w:after="240"/>
      </w:pPr>
      <w:r>
        <w:t>____________________</w:t>
      </w:r>
      <w:r>
        <w:tab/>
      </w:r>
      <w:r>
        <w:tab/>
        <w:t>_______________________</w:t>
      </w:r>
      <w:r>
        <w:tab/>
      </w:r>
      <w:r>
        <w:tab/>
        <w:t>______________________</w:t>
      </w:r>
    </w:p>
    <w:p w14:paraId="7B37D161" w14:textId="0A4B3882" w:rsidR="003F3894" w:rsidRDefault="003F3894" w:rsidP="003F3894">
      <w:pPr>
        <w:pStyle w:val="ListParagraph"/>
        <w:spacing w:after="240"/>
      </w:pPr>
    </w:p>
    <w:p w14:paraId="02C37D6A" w14:textId="77777777" w:rsidR="003F3894" w:rsidRDefault="003F3894" w:rsidP="003F3894">
      <w:pPr>
        <w:pStyle w:val="ListParagraph"/>
        <w:spacing w:after="240"/>
      </w:pPr>
    </w:p>
    <w:p w14:paraId="56A47D0E" w14:textId="27686E0D" w:rsidR="00417863" w:rsidRDefault="00417863" w:rsidP="003F3894">
      <w:pPr>
        <w:pStyle w:val="ListParagraph"/>
        <w:numPr>
          <w:ilvl w:val="0"/>
          <w:numId w:val="3"/>
        </w:numPr>
        <w:spacing w:after="240"/>
      </w:pPr>
      <w:r>
        <w:t>How are bloodborne pathogens spread?</w:t>
      </w:r>
    </w:p>
    <w:p w14:paraId="7C798D16" w14:textId="77777777" w:rsidR="003F3894" w:rsidRDefault="003F3894" w:rsidP="003F3894">
      <w:pPr>
        <w:pStyle w:val="ListParagraph"/>
        <w:spacing w:after="240"/>
      </w:pPr>
    </w:p>
    <w:p w14:paraId="6C52AD48" w14:textId="3BC48044" w:rsidR="003F3894" w:rsidRDefault="003F3894" w:rsidP="003F3894">
      <w:pPr>
        <w:pStyle w:val="ListParagraph"/>
        <w:spacing w:after="240"/>
      </w:pPr>
      <w:r>
        <w:br/>
      </w:r>
    </w:p>
    <w:p w14:paraId="3F82ABF1" w14:textId="1FC62724" w:rsidR="00417863" w:rsidRDefault="00417863" w:rsidP="003F3894">
      <w:pPr>
        <w:pStyle w:val="ListParagraph"/>
        <w:numPr>
          <w:ilvl w:val="0"/>
          <w:numId w:val="3"/>
        </w:numPr>
        <w:spacing w:after="240"/>
      </w:pPr>
      <w:r>
        <w:t>What are the required elements of an Exposure Control Plan?</w:t>
      </w:r>
    </w:p>
    <w:p w14:paraId="0FD84E92" w14:textId="5E2683C5" w:rsidR="003F3894" w:rsidRDefault="003F3894" w:rsidP="003F3894">
      <w:pPr>
        <w:pStyle w:val="ListParagraph"/>
        <w:spacing w:after="240"/>
      </w:pPr>
    </w:p>
    <w:p w14:paraId="069A034C" w14:textId="77777777" w:rsidR="003F3894" w:rsidRDefault="003F3894" w:rsidP="003F3894">
      <w:pPr>
        <w:pStyle w:val="ListParagraph"/>
        <w:spacing w:after="240"/>
      </w:pPr>
    </w:p>
    <w:p w14:paraId="6FE23B4A" w14:textId="77777777" w:rsidR="003F3894" w:rsidRDefault="003F3894" w:rsidP="003F3894">
      <w:pPr>
        <w:pStyle w:val="ListParagraph"/>
        <w:spacing w:after="240"/>
      </w:pPr>
    </w:p>
    <w:p w14:paraId="7BCF4779" w14:textId="55098B2E" w:rsidR="00417863" w:rsidRDefault="00417863" w:rsidP="003F3894">
      <w:pPr>
        <w:pStyle w:val="ListParagraph"/>
        <w:numPr>
          <w:ilvl w:val="0"/>
          <w:numId w:val="3"/>
        </w:numPr>
        <w:spacing w:after="240"/>
      </w:pPr>
      <w:r>
        <w:t>What PPEs can be used to control exposure to bloodborne pathogens?</w:t>
      </w:r>
    </w:p>
    <w:p w14:paraId="6A2D42F1" w14:textId="5D7D2F35" w:rsidR="003F3894" w:rsidRDefault="003F3894" w:rsidP="003F3894">
      <w:pPr>
        <w:pStyle w:val="ListParagraph"/>
        <w:spacing w:after="240"/>
      </w:pPr>
    </w:p>
    <w:p w14:paraId="2688F1BA" w14:textId="77777777" w:rsidR="003F3894" w:rsidRDefault="003F3894" w:rsidP="003F3894">
      <w:pPr>
        <w:pStyle w:val="ListParagraph"/>
        <w:spacing w:after="240"/>
      </w:pPr>
    </w:p>
    <w:p w14:paraId="4ACBC1B5" w14:textId="77777777" w:rsidR="003F3894" w:rsidRDefault="003F3894" w:rsidP="003F3894">
      <w:pPr>
        <w:pStyle w:val="ListParagraph"/>
        <w:spacing w:after="240"/>
      </w:pPr>
    </w:p>
    <w:p w14:paraId="144B8D0C" w14:textId="05D325F5" w:rsidR="00417863" w:rsidRDefault="00417863" w:rsidP="003F3894">
      <w:pPr>
        <w:pStyle w:val="ListParagraph"/>
        <w:numPr>
          <w:ilvl w:val="0"/>
          <w:numId w:val="3"/>
        </w:numPr>
        <w:spacing w:after="240"/>
      </w:pPr>
      <w:r>
        <w:t xml:space="preserve">What are the </w:t>
      </w:r>
      <w:r w:rsidRPr="003F3894">
        <w:rPr>
          <w:b/>
        </w:rPr>
        <w:t>employer’s</w:t>
      </w:r>
      <w:r>
        <w:t xml:space="preserve"> responsibilities to control exposure to bloodborne pathogens?</w:t>
      </w:r>
    </w:p>
    <w:p w14:paraId="1063DC62" w14:textId="6EAE2E81" w:rsidR="003F3894" w:rsidRDefault="003F3894" w:rsidP="003F3894">
      <w:pPr>
        <w:pStyle w:val="ListParagraph"/>
        <w:spacing w:after="240"/>
      </w:pPr>
    </w:p>
    <w:p w14:paraId="2B3B0513" w14:textId="77777777" w:rsidR="003F3894" w:rsidRDefault="003F3894" w:rsidP="003F3894">
      <w:pPr>
        <w:pStyle w:val="ListParagraph"/>
        <w:spacing w:after="240"/>
      </w:pPr>
    </w:p>
    <w:p w14:paraId="4057A623" w14:textId="77777777" w:rsidR="003F3894" w:rsidRDefault="003F3894" w:rsidP="003F3894">
      <w:pPr>
        <w:pStyle w:val="ListParagraph"/>
        <w:spacing w:after="240"/>
      </w:pPr>
    </w:p>
    <w:p w14:paraId="6C18E85D" w14:textId="7D8D5F6F" w:rsidR="00417863" w:rsidRDefault="00417863" w:rsidP="003F3894">
      <w:pPr>
        <w:pStyle w:val="ListParagraph"/>
        <w:numPr>
          <w:ilvl w:val="0"/>
          <w:numId w:val="3"/>
        </w:numPr>
        <w:spacing w:after="240"/>
      </w:pPr>
      <w:r>
        <w:t xml:space="preserve">What are the </w:t>
      </w:r>
      <w:r w:rsidRPr="003F3894">
        <w:rPr>
          <w:b/>
        </w:rPr>
        <w:t>employee’s</w:t>
      </w:r>
      <w:r>
        <w:t xml:space="preserve"> responsibilities to control exposure to bloodborne pathogens?</w:t>
      </w:r>
    </w:p>
    <w:p w14:paraId="7F0C92D6" w14:textId="77777777" w:rsidR="003F3894" w:rsidRDefault="003F3894" w:rsidP="003F3894">
      <w:pPr>
        <w:pStyle w:val="ListParagraph"/>
        <w:spacing w:after="240"/>
      </w:pPr>
    </w:p>
    <w:p w14:paraId="3393138B" w14:textId="123E6746" w:rsidR="003F3894" w:rsidRDefault="003F3894" w:rsidP="003F3894">
      <w:pPr>
        <w:pStyle w:val="ListParagraph"/>
        <w:spacing w:after="240"/>
      </w:pPr>
      <w:r>
        <w:br/>
      </w:r>
    </w:p>
    <w:p w14:paraId="2EBDA092" w14:textId="37CA48FB" w:rsidR="003F3894" w:rsidRDefault="003F3894" w:rsidP="003F3894">
      <w:pPr>
        <w:pStyle w:val="ListParagraph"/>
        <w:numPr>
          <w:ilvl w:val="0"/>
          <w:numId w:val="3"/>
        </w:numPr>
        <w:spacing w:after="240"/>
      </w:pPr>
      <w:r>
        <w:t>What are the required elements of training for employees to control exposure to bloodborne pathogens?</w:t>
      </w:r>
    </w:p>
    <w:p w14:paraId="665EA876" w14:textId="206A149B" w:rsidR="003F3894" w:rsidRDefault="003F3894" w:rsidP="003F3894">
      <w:pPr>
        <w:pStyle w:val="ListParagraph"/>
        <w:spacing w:after="240"/>
      </w:pPr>
    </w:p>
    <w:p w14:paraId="20A53156" w14:textId="77777777" w:rsidR="003F3894" w:rsidRDefault="003F3894" w:rsidP="003F3894">
      <w:pPr>
        <w:pStyle w:val="ListParagraph"/>
        <w:spacing w:after="240"/>
      </w:pPr>
    </w:p>
    <w:p w14:paraId="1BA8F4D0" w14:textId="77777777" w:rsidR="003F3894" w:rsidRDefault="003F3894" w:rsidP="003F3894">
      <w:pPr>
        <w:pStyle w:val="ListParagraph"/>
        <w:spacing w:after="240"/>
      </w:pPr>
    </w:p>
    <w:p w14:paraId="55E5F2CC" w14:textId="676DE81E" w:rsidR="003F3894" w:rsidRPr="00417863" w:rsidRDefault="003F3894" w:rsidP="00B362E5">
      <w:pPr>
        <w:pStyle w:val="ListParagraph"/>
        <w:numPr>
          <w:ilvl w:val="0"/>
          <w:numId w:val="3"/>
        </w:numPr>
        <w:spacing w:after="240"/>
      </w:pPr>
      <w:r>
        <w:t>What are the immediate actions for when an exposure to bloodborne pathogens occurs?</w:t>
      </w:r>
      <w:bookmarkStart w:id="0" w:name="_GoBack"/>
      <w:bookmarkEnd w:id="0"/>
    </w:p>
    <w:p w14:paraId="151A0ED2" w14:textId="3C2DF215" w:rsidR="00BD1F01" w:rsidRDefault="00BD1F01"/>
    <w:p w14:paraId="521E40B8" w14:textId="63A6259F" w:rsidR="00A53C55" w:rsidRPr="00A53C55" w:rsidRDefault="00A53C55" w:rsidP="00A53C55">
      <w:pPr>
        <w:spacing w:after="8"/>
        <w:ind w:left="64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sectPr w:rsidR="00A53C55" w:rsidRPr="00A53C55" w:rsidSect="00E4779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3ED8" w14:textId="77777777" w:rsidR="00426775" w:rsidRDefault="00426775" w:rsidP="00BE6C20">
      <w:pPr>
        <w:spacing w:after="0" w:line="240" w:lineRule="auto"/>
      </w:pPr>
      <w:r>
        <w:separator/>
      </w:r>
    </w:p>
  </w:endnote>
  <w:endnote w:type="continuationSeparator" w:id="0">
    <w:p w14:paraId="24B7CA4F" w14:textId="77777777" w:rsidR="00426775" w:rsidRDefault="00426775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C5EC" w14:textId="6EC77080" w:rsidR="00BE6C20" w:rsidRPr="002A2FDE" w:rsidRDefault="002A2FDE" w:rsidP="002A2FDE">
    <w:pPr>
      <w:pStyle w:val="Footer"/>
      <w:jc w:val="right"/>
      <w:rPr>
        <w:color w:val="808080" w:themeColor="background1" w:themeShade="80"/>
        <w:sz w:val="20"/>
        <w:szCs w:val="20"/>
      </w:rPr>
    </w:pPr>
    <w:r w:rsidRPr="002A2FDE">
      <w:rPr>
        <w:color w:val="808080" w:themeColor="background1" w:themeShade="80"/>
        <w:sz w:val="20"/>
        <w:szCs w:val="20"/>
      </w:rPr>
      <w:t xml:space="preserve">Page | </w:t>
    </w:r>
    <w:r w:rsidRPr="002A2FDE">
      <w:rPr>
        <w:color w:val="808080" w:themeColor="background1" w:themeShade="80"/>
        <w:sz w:val="20"/>
        <w:szCs w:val="20"/>
      </w:rPr>
      <w:fldChar w:fldCharType="begin"/>
    </w:r>
    <w:r w:rsidRPr="002A2FDE">
      <w:rPr>
        <w:color w:val="808080" w:themeColor="background1" w:themeShade="80"/>
        <w:sz w:val="20"/>
        <w:szCs w:val="20"/>
      </w:rPr>
      <w:instrText xml:space="preserve"> PAGE   \* MERGEFORMAT </w:instrText>
    </w:r>
    <w:r w:rsidRPr="002A2FDE">
      <w:rPr>
        <w:color w:val="808080" w:themeColor="background1" w:themeShade="80"/>
        <w:sz w:val="20"/>
        <w:szCs w:val="20"/>
      </w:rPr>
      <w:fldChar w:fldCharType="separate"/>
    </w:r>
    <w:r w:rsidRPr="002A2FDE">
      <w:rPr>
        <w:color w:val="808080" w:themeColor="background1" w:themeShade="80"/>
        <w:sz w:val="20"/>
        <w:szCs w:val="20"/>
      </w:rPr>
      <w:t>1</w:t>
    </w:r>
    <w:r w:rsidRPr="002A2FDE">
      <w:rPr>
        <w:color w:val="808080" w:themeColor="background1" w:themeShade="80"/>
        <w:sz w:val="20"/>
        <w:szCs w:val="20"/>
      </w:rPr>
      <w:fldChar w:fldCharType="end"/>
    </w:r>
    <w:r w:rsidR="00BE6C20" w:rsidRPr="002A2FDE">
      <w:rPr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64E37" wp14:editId="2AE3764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4594" w14:textId="6661303F" w:rsidR="00BE6C20" w:rsidRDefault="0042677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6B8790" w:themeColor="accent2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6C20" w:rsidRPr="00BE6C20">
                                  <w:rPr>
                                    <w:caps/>
                                    <w:color w:val="6B8790" w:themeColor="accent2" w:themeShade="BF"/>
                                    <w:sz w:val="20"/>
                                    <w:szCs w:val="20"/>
                                  </w:rPr>
                                  <w:t>Safety Unit</w:t>
                                </w:r>
                              </w:sdtContent>
                            </w:sdt>
                            <w:r w:rsidR="00BE6C2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6C2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Student Handout #</w:t>
                                </w:r>
                                <w:r w:rsidR="00F9253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B64E37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58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sv5fCTKqMUj/58pEROVka0Emmy1u4yUmHaAhZH2kQeD0twePoy2&#10;UP4ZzNrO52c4vjSfi++/5bPv1/1wqf+D2tAxW2gNq/+G0v7FCO0MEvr0KUKHVz98FYU3xPAFh59d&#10;d+dBAG6/M49+A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ODRfny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54594" w14:textId="6661303F" w:rsidR="00BE6C20" w:rsidRDefault="0042677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6B8790" w:themeColor="accent2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E6C20" w:rsidRPr="00BE6C20">
                            <w:rPr>
                              <w:caps/>
                              <w:color w:val="6B8790" w:themeColor="accent2" w:themeShade="BF"/>
                              <w:sz w:val="20"/>
                              <w:szCs w:val="20"/>
                            </w:rPr>
                            <w:t>Safety Unit</w:t>
                          </w:r>
                        </w:sdtContent>
                      </w:sdt>
                      <w:r w:rsidR="00BE6C2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E6C2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Student Handout #</w:t>
                          </w:r>
                          <w:r w:rsidR="00F9253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353D" w14:textId="77777777" w:rsidR="00426775" w:rsidRDefault="00426775" w:rsidP="00BE6C20">
      <w:pPr>
        <w:spacing w:after="0" w:line="240" w:lineRule="auto"/>
      </w:pPr>
      <w:r>
        <w:separator/>
      </w:r>
    </w:p>
  </w:footnote>
  <w:footnote w:type="continuationSeparator" w:id="0">
    <w:p w14:paraId="724F99B6" w14:textId="77777777" w:rsidR="00426775" w:rsidRDefault="00426775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880"/>
    <w:multiLevelType w:val="hybridMultilevel"/>
    <w:tmpl w:val="F1BE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10257"/>
    <w:rsid w:val="000874C4"/>
    <w:rsid w:val="000F6060"/>
    <w:rsid w:val="000F6E00"/>
    <w:rsid w:val="000F7E89"/>
    <w:rsid w:val="00193192"/>
    <w:rsid w:val="002968E8"/>
    <w:rsid w:val="002A2FDE"/>
    <w:rsid w:val="003F3894"/>
    <w:rsid w:val="00417863"/>
    <w:rsid w:val="00426775"/>
    <w:rsid w:val="0043248D"/>
    <w:rsid w:val="00463530"/>
    <w:rsid w:val="005241B8"/>
    <w:rsid w:val="006D3CFA"/>
    <w:rsid w:val="0072377C"/>
    <w:rsid w:val="00766968"/>
    <w:rsid w:val="007C75D6"/>
    <w:rsid w:val="008C1286"/>
    <w:rsid w:val="00A53C55"/>
    <w:rsid w:val="00AC5183"/>
    <w:rsid w:val="00AD2952"/>
    <w:rsid w:val="00AE31E3"/>
    <w:rsid w:val="00B14F44"/>
    <w:rsid w:val="00B24A9B"/>
    <w:rsid w:val="00B568B3"/>
    <w:rsid w:val="00B64143"/>
    <w:rsid w:val="00BD1F01"/>
    <w:rsid w:val="00BE6C20"/>
    <w:rsid w:val="00C41039"/>
    <w:rsid w:val="00D47BD8"/>
    <w:rsid w:val="00D70215"/>
    <w:rsid w:val="00DF2CE0"/>
    <w:rsid w:val="00DF3B44"/>
    <w:rsid w:val="00E47798"/>
    <w:rsid w:val="00EA4312"/>
    <w:rsid w:val="00F750B7"/>
    <w:rsid w:val="00F92533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0215"/>
    <w:rPr>
      <w:b/>
      <w:bCs/>
    </w:rPr>
  </w:style>
  <w:style w:type="table" w:customStyle="1" w:styleId="TableGrid0">
    <w:name w:val="TableGrid"/>
    <w:rsid w:val="00A53C5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dte/outreach/construction_generalindustry/Bloodborne_Pathogens_PPT_v-03-01-17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Unit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Unit</dc:title>
  <dc:subject>Student Handout #5</dc:subject>
  <dc:creator>ARIANE B KAVASS</dc:creator>
  <cp:keywords/>
  <dc:description/>
  <cp:lastModifiedBy>ARIANE KAVASS</cp:lastModifiedBy>
  <cp:revision>3</cp:revision>
  <cp:lastPrinted>2019-04-19T12:57:00Z</cp:lastPrinted>
  <dcterms:created xsi:type="dcterms:W3CDTF">2019-04-21T11:41:00Z</dcterms:created>
  <dcterms:modified xsi:type="dcterms:W3CDTF">2019-04-21T12:07:00Z</dcterms:modified>
</cp:coreProperties>
</file>