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F61ED" w14:textId="66AAA42A" w:rsidR="00D93E61" w:rsidRPr="00014397" w:rsidRDefault="00CE3B1A" w:rsidP="0014389D">
      <w:pPr>
        <w:pStyle w:val="Title"/>
        <w:spacing w:after="480"/>
        <w:ind w:right="1728"/>
        <w:rPr>
          <w:b/>
        </w:rPr>
      </w:pPr>
      <w:r w:rsidRPr="00014397">
        <w:rPr>
          <w:b/>
          <w:lang w:val="en-GB" w:eastAsia="en-GB"/>
        </w:rPr>
        <w:drawing>
          <wp:anchor distT="0" distB="0" distL="114300" distR="114300" simplePos="0" relativeHeight="251662336" behindDoc="1" locked="1" layoutInCell="1" allowOverlap="1" wp14:anchorId="3F525FF0" wp14:editId="6F8E5141">
            <wp:simplePos x="0" y="0"/>
            <wp:positionH relativeFrom="page">
              <wp:posOffset>5562600</wp:posOffset>
            </wp:positionH>
            <wp:positionV relativeFrom="page">
              <wp:posOffset>18415</wp:posOffset>
            </wp:positionV>
            <wp:extent cx="2190750" cy="3057525"/>
            <wp:effectExtent l="0" t="0" r="0" b="9525"/>
            <wp:wrapTight wrapText="bothSides">
              <wp:wrapPolygon edited="0">
                <wp:start x="0" y="0"/>
                <wp:lineTo x="0" y="21533"/>
                <wp:lineTo x="21412" y="21533"/>
                <wp:lineTo x="21412"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4" descr="woman.jpg"/>
                    <pic:cNvPicPr>
                      <a:picLocks noChangeAspect="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190750" cy="3057525"/>
                    </a:xfrm>
                    <a:prstGeom prst="rect">
                      <a:avLst/>
                    </a:prstGeom>
                  </pic:spPr>
                </pic:pic>
              </a:graphicData>
            </a:graphic>
            <wp14:sizeRelH relativeFrom="margin">
              <wp14:pctWidth>0</wp14:pctWidth>
            </wp14:sizeRelH>
            <wp14:sizeRelV relativeFrom="margin">
              <wp14:pctHeight>0</wp14:pctHeight>
            </wp14:sizeRelV>
          </wp:anchor>
        </w:drawing>
      </w:r>
      <w:r w:rsidR="00922AE2" w:rsidRPr="00014397">
        <w:rPr>
          <w:b/>
          <w:lang w:val="en-GB" w:eastAsia="en-GB"/>
        </w:rPr>
        <mc:AlternateContent>
          <mc:Choice Requires="wpg">
            <w:drawing>
              <wp:anchor distT="0" distB="0" distL="114300" distR="114300" simplePos="0" relativeHeight="251663360" behindDoc="1" locked="1" layoutInCell="1" allowOverlap="1" wp14:anchorId="20A2C49E" wp14:editId="6CB53366">
                <wp:simplePos x="0" y="0"/>
                <wp:positionH relativeFrom="margin">
                  <wp:align>right</wp:align>
                </wp:positionH>
                <wp:positionV relativeFrom="page">
                  <wp:posOffset>-762000</wp:posOffset>
                </wp:positionV>
                <wp:extent cx="7286625" cy="3829050"/>
                <wp:effectExtent l="0" t="0" r="9525" b="0"/>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6625" cy="3829050"/>
                          <a:chOff x="-300" y="-160"/>
                          <a:chExt cx="8860" cy="4120"/>
                        </a:xfrm>
                      </wpg:grpSpPr>
                      <wps:wsp>
                        <wps:cNvPr id="3" name="Rectangle 5"/>
                        <wps:cNvSpPr>
                          <a:spLocks noChangeArrowheads="1"/>
                        </wps:cNvSpPr>
                        <wps:spPr bwMode="auto">
                          <a:xfrm>
                            <a:off x="-300" y="-160"/>
                            <a:ext cx="8860" cy="2615"/>
                          </a:xfrm>
                          <a:prstGeom prst="rect">
                            <a:avLst/>
                          </a:prstGeom>
                          <a:solidFill>
                            <a:schemeClr val="accent6">
                              <a:lumMod val="75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520"/>
                            <a:ext cx="8819" cy="1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F74AC" id="Group 11" o:spid="_x0000_s1026" alt="Title: Colored background" style="position:absolute;margin-left:522.55pt;margin-top:-60pt;width:573.75pt;height:301.5pt;z-index:-251653120;mso-position-horizontal:right;mso-position-horizontal-relative:margin;mso-position-vertical-relative:page" coordorigin="-300,-160" coordsize="88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">
                <v:rect id="Rectangle 5" o:spid="_x0000_s1027" style="position:absolute;left:-300;top:-160;width:88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" fillcolor="#73b186 [2409]" stroked="f" strokecolor="#4a7ebb" strokeweight="1.5pt">
                  <v:shadow opacity="22938f" offset="0"/>
                  <v:textbox inset=",7.2pt,,7.2pt"/>
                </v:rect>
                <v:rect id="Rectangle 6" o:spid="_x0000_s1028" style="position:absolute;left:-259;top:2520;width:881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0b3964 [3204]" stroked="f" strokecolor="#4a7ebb" strokeweight="1.5pt">
                  <v:shadow opacity="22938f" offset="0"/>
                  <v:textbox inset=",7.2pt,,7.2pt"/>
                </v:rect>
                <w10:wrap anchorx="margin" anchory="page"/>
                <w10:anchorlock/>
              </v:group>
            </w:pict>
          </mc:Fallback>
        </mc:AlternateContent>
      </w:r>
      <w:r w:rsidR="00464A10">
        <w:rPr>
          <w:b/>
        </w:rPr>
        <w:t xml:space="preserve">Capstone </w:t>
      </w:r>
      <w:r w:rsidR="00014397" w:rsidRPr="00014397">
        <w:rPr>
          <w:b/>
        </w:rPr>
        <w:t>Project: Personal supply chain</w:t>
      </w:r>
    </w:p>
    <w:p w14:paraId="595C9757" w14:textId="6F507208" w:rsidR="00BA788F" w:rsidRPr="00464A10" w:rsidRDefault="00014397" w:rsidP="00464A10">
      <w:pPr>
        <w:pStyle w:val="tagline"/>
        <w:spacing w:before="0" w:after="0"/>
        <w:rPr>
          <w:sz w:val="20"/>
          <w:szCs w:val="20"/>
        </w:rPr>
      </w:pPr>
      <w:r w:rsidRPr="00464A10">
        <w:rPr>
          <w:sz w:val="20"/>
          <w:szCs w:val="20"/>
        </w:rPr>
        <w:t xml:space="preserve">Objective: </w:t>
      </w:r>
      <w:r w:rsidR="0099785D" w:rsidRPr="00464A10">
        <w:rPr>
          <w:sz w:val="20"/>
          <w:szCs w:val="20"/>
        </w:rPr>
        <w:t>Research and outline the supply chain for a product used everyday</w:t>
      </w:r>
    </w:p>
    <w:p w14:paraId="7C338D5F" w14:textId="60C36813" w:rsidR="00464A10" w:rsidRPr="00464A10" w:rsidRDefault="00464A10" w:rsidP="00FA662D">
      <w:pPr>
        <w:pStyle w:val="tagline"/>
        <w:rPr>
          <w:sz w:val="20"/>
          <w:szCs w:val="20"/>
        </w:rPr>
      </w:pPr>
    </w:p>
    <w:p w14:paraId="26E179A2" w14:textId="746FF1A7" w:rsidR="00464A10" w:rsidRPr="00D6718D" w:rsidRDefault="00464A10" w:rsidP="00D6718D">
      <w:pPr>
        <w:pStyle w:val="tagline"/>
        <w:rPr>
          <w:sz w:val="18"/>
          <w:szCs w:val="18"/>
        </w:rPr>
      </w:pPr>
      <w:r w:rsidRPr="00464A10">
        <w:rPr>
          <w:sz w:val="20"/>
          <w:szCs w:val="20"/>
        </w:rPr>
        <w:t>TN State</w:t>
      </w:r>
      <w:r w:rsidR="00D6718D">
        <w:rPr>
          <w:sz w:val="20"/>
          <w:szCs w:val="20"/>
        </w:rPr>
        <w:t xml:space="preserve"> CTE</w:t>
      </w:r>
      <w:r w:rsidRPr="00464A10">
        <w:rPr>
          <w:sz w:val="20"/>
          <w:szCs w:val="20"/>
        </w:rPr>
        <w:t xml:space="preserve"> Standards: </w:t>
      </w:r>
      <w:r w:rsidR="00D6718D">
        <w:rPr>
          <w:sz w:val="20"/>
          <w:szCs w:val="20"/>
        </w:rPr>
        <w:t xml:space="preserve">Case Study #22: </w:t>
      </w:r>
      <w:r w:rsidR="00D6718D" w:rsidRPr="00D6718D">
        <w:rPr>
          <w:sz w:val="18"/>
          <w:szCs w:val="18"/>
        </w:rPr>
        <w:t>Synthesize information from industry, scholarly, and popular media sources outlining how a top 20 retailer has used supply chain management to become one of the largest retailers in the world. Create a presentation describing how the retailer handles the following areas of its global supply chain network: a. customer service, b. distribution costing, c. distribution planning, d. information technology, e. materials and purchasing management, f. order processing systems, and g. transport and inventory management</w:t>
      </w:r>
    </w:p>
    <w:p w14:paraId="5026C111" w14:textId="77777777" w:rsidR="008B1BD4" w:rsidRPr="00D6718D" w:rsidRDefault="008B1BD4" w:rsidP="00164756">
      <w:pPr>
        <w:rPr>
          <w:sz w:val="18"/>
          <w:szCs w:val="18"/>
        </w:rPr>
      </w:pPr>
    </w:p>
    <w:p w14:paraId="79C9888E" w14:textId="77777777" w:rsidR="000F6A1D" w:rsidRPr="007808C2" w:rsidRDefault="00014397" w:rsidP="007808C2">
      <w:pPr>
        <w:pStyle w:val="Heading1"/>
      </w:pPr>
      <w:r>
        <w:t>summary</w:t>
      </w:r>
    </w:p>
    <w:p w14:paraId="4388B88E" w14:textId="77777777" w:rsidR="005E7700" w:rsidRPr="0028344E" w:rsidRDefault="00231D7F" w:rsidP="00014397">
      <w:pPr>
        <w:pStyle w:val="checklistindent"/>
      </w:pPr>
      <w:r w:rsidRPr="00231D7F">
        <w:t>Do you know anyone who drinks coffee? Do they mix in sugar? Do they buy it at a store and brew it at home, or do they buy it in a coffee shop? Today, it’s pretty easy to go buy coffee. However, have you ever thought about the journey that the coffee and sugar make to your local supermarket or coffee shop? Coffee and sugar grow best in tropical climates so if you live in the United States, it’s unlikely that these products were produced near you. They’ve probably traveled great distances to get to where you live. Improvements in travel and communication over the last 500 years have led to the interconnection of the four world zones. This has shrunk the time needed to bring coffee to your neighborhood. It isn’t just coffee, either. These improvements have led to an unprecedented number of products.</w:t>
      </w:r>
    </w:p>
    <w:p w14:paraId="6F1CFAEC" w14:textId="77777777" w:rsidR="000F6A1D" w:rsidRPr="007808C2" w:rsidRDefault="00231D7F" w:rsidP="007808C2">
      <w:pPr>
        <w:pStyle w:val="Heading1"/>
      </w:pPr>
      <w:r>
        <w:t>guiding questions</w:t>
      </w:r>
    </w:p>
    <w:p w14:paraId="45D319AF" w14:textId="77777777" w:rsidR="00231D7F" w:rsidRPr="00231D7F" w:rsidRDefault="00231D7F" w:rsidP="00231D7F">
      <w:pPr>
        <w:pStyle w:val="checklistindent"/>
        <w:numPr>
          <w:ilvl w:val="0"/>
          <w:numId w:val="17"/>
        </w:numPr>
      </w:pPr>
      <w:r w:rsidRPr="00231D7F">
        <w:t>What are the raw materials needed for this product?</w:t>
      </w:r>
    </w:p>
    <w:p w14:paraId="4E8D226B" w14:textId="77777777" w:rsidR="00231D7F" w:rsidRPr="00231D7F" w:rsidRDefault="00231D7F" w:rsidP="00231D7F">
      <w:pPr>
        <w:pStyle w:val="checklistindent"/>
        <w:numPr>
          <w:ilvl w:val="0"/>
          <w:numId w:val="17"/>
        </w:numPr>
      </w:pPr>
      <w:r w:rsidRPr="00231D7F">
        <w:t>Where are they found?</w:t>
      </w:r>
    </w:p>
    <w:p w14:paraId="176E4687" w14:textId="77777777" w:rsidR="00231D7F" w:rsidRPr="00231D7F" w:rsidRDefault="00231D7F" w:rsidP="00231D7F">
      <w:pPr>
        <w:pStyle w:val="checklistindent"/>
        <w:numPr>
          <w:ilvl w:val="0"/>
          <w:numId w:val="17"/>
        </w:numPr>
      </w:pPr>
      <w:r w:rsidRPr="00231D7F">
        <w:t>What are the steps involved in making this product?</w:t>
      </w:r>
    </w:p>
    <w:p w14:paraId="7C9472D8" w14:textId="77777777" w:rsidR="00231D7F" w:rsidRPr="00231D7F" w:rsidRDefault="00231D7F" w:rsidP="00231D7F">
      <w:pPr>
        <w:pStyle w:val="checklistindent"/>
        <w:numPr>
          <w:ilvl w:val="0"/>
          <w:numId w:val="17"/>
        </w:numPr>
      </w:pPr>
      <w:r w:rsidRPr="00231D7F">
        <w:t>Where does each step in the production take place?</w:t>
      </w:r>
    </w:p>
    <w:p w14:paraId="6606C572" w14:textId="77777777" w:rsidR="00231D7F" w:rsidRPr="00231D7F" w:rsidRDefault="00231D7F" w:rsidP="00231D7F">
      <w:pPr>
        <w:pStyle w:val="checklistindent"/>
        <w:numPr>
          <w:ilvl w:val="0"/>
          <w:numId w:val="17"/>
        </w:numPr>
      </w:pPr>
      <w:r w:rsidRPr="00231D7F">
        <w:t>What energy is needed to produce this item? Where does that energy</w:t>
      </w:r>
      <w:r>
        <w:t xml:space="preserve"> </w:t>
      </w:r>
      <w:r w:rsidRPr="00231D7F">
        <w:t>come from?</w:t>
      </w:r>
    </w:p>
    <w:p w14:paraId="2CD1A5B8" w14:textId="77777777" w:rsidR="00021798" w:rsidRPr="0028344E" w:rsidRDefault="00231D7F" w:rsidP="00231D7F">
      <w:pPr>
        <w:pStyle w:val="checklistindent"/>
        <w:numPr>
          <w:ilvl w:val="0"/>
          <w:numId w:val="17"/>
        </w:numPr>
      </w:pPr>
      <w:r w:rsidRPr="00231D7F">
        <w:t>What kind of transportation, if any, is needed at each stage of the</w:t>
      </w:r>
      <w:r>
        <w:t xml:space="preserve"> </w:t>
      </w:r>
      <w:r w:rsidRPr="00231D7F">
        <w:t>production process, including getting the finished product to you?</w:t>
      </w:r>
    </w:p>
    <w:p w14:paraId="01CF4EA0" w14:textId="77777777" w:rsidR="00B7421E" w:rsidRPr="007808C2" w:rsidRDefault="000F6A1D" w:rsidP="007808C2">
      <w:pPr>
        <w:pStyle w:val="Heading1"/>
      </w:pPr>
      <w:r w:rsidRPr="007808C2">
        <w:t>Prepare</w:t>
      </w:r>
    </w:p>
    <w:p w14:paraId="09080E3F" w14:textId="77777777" w:rsidR="00F511D6" w:rsidRDefault="00167FFA" w:rsidP="00F511D6">
      <w:pPr>
        <w:pStyle w:val="checklistindent"/>
        <w:numPr>
          <w:ilvl w:val="0"/>
          <w:numId w:val="18"/>
        </w:numPr>
      </w:pPr>
      <w:r>
        <w:t>P</w:t>
      </w:r>
      <w:r w:rsidR="00231D7F">
        <w:t>ick an item important in daily life</w:t>
      </w:r>
    </w:p>
    <w:p w14:paraId="15172A42" w14:textId="77777777" w:rsidR="00F511D6" w:rsidRDefault="00F511D6" w:rsidP="00F511D6">
      <w:pPr>
        <w:pStyle w:val="checklistindent"/>
        <w:numPr>
          <w:ilvl w:val="0"/>
          <w:numId w:val="18"/>
        </w:numPr>
      </w:pPr>
      <w:r>
        <w:t>R</w:t>
      </w:r>
      <w:r w:rsidR="00231D7F">
        <w:t>esearch the raw materials needed to make this item</w:t>
      </w:r>
    </w:p>
    <w:p w14:paraId="34BCE642" w14:textId="77777777" w:rsidR="00F511D6" w:rsidRDefault="00F511D6" w:rsidP="00F511D6">
      <w:pPr>
        <w:pStyle w:val="checklistindent"/>
        <w:numPr>
          <w:ilvl w:val="0"/>
          <w:numId w:val="18"/>
        </w:numPr>
      </w:pPr>
      <w:r>
        <w:t xml:space="preserve">Research the </w:t>
      </w:r>
      <w:r w:rsidR="00231D7F">
        <w:t>process needed to put the raw materials together to create a finished product</w:t>
      </w:r>
    </w:p>
    <w:p w14:paraId="4DDA36B9" w14:textId="77777777" w:rsidR="00021798" w:rsidRDefault="00F511D6" w:rsidP="00F511D6">
      <w:pPr>
        <w:pStyle w:val="checklistindent"/>
        <w:numPr>
          <w:ilvl w:val="0"/>
          <w:numId w:val="18"/>
        </w:numPr>
      </w:pPr>
      <w:r>
        <w:t xml:space="preserve">Examine </w:t>
      </w:r>
      <w:r w:rsidR="00231D7F">
        <w:t>the means of transporting the product to the local market.</w:t>
      </w:r>
    </w:p>
    <w:p w14:paraId="03B4F0CB" w14:textId="77777777" w:rsidR="00DD0721" w:rsidRPr="007808C2" w:rsidRDefault="00167FFA" w:rsidP="007808C2">
      <w:pPr>
        <w:pStyle w:val="Heading1"/>
      </w:pPr>
      <w:r>
        <w:t>project and presentation of findings</w:t>
      </w:r>
    </w:p>
    <w:p w14:paraId="4F863D8A" w14:textId="54143AC2" w:rsidR="00167FFA" w:rsidRDefault="00464A10" w:rsidP="00464A10">
      <w:pPr>
        <w:pStyle w:val="checklistindent"/>
        <w:numPr>
          <w:ilvl w:val="0"/>
          <w:numId w:val="19"/>
        </w:numPr>
      </w:pPr>
      <w:r>
        <w:t>F</w:t>
      </w:r>
      <w:r w:rsidR="00167FFA">
        <w:t xml:space="preserve">ill in the Personal Supply Chain worksheet to help organize </w:t>
      </w:r>
      <w:r>
        <w:t>your</w:t>
      </w:r>
      <w:r w:rsidR="00167FFA">
        <w:t xml:space="preserve"> researc</w:t>
      </w:r>
      <w:r>
        <w:t>h</w:t>
      </w:r>
    </w:p>
    <w:p w14:paraId="271F17CB" w14:textId="764FD2A1" w:rsidR="00464A10" w:rsidRDefault="00464A10" w:rsidP="00464A10">
      <w:pPr>
        <w:pStyle w:val="checklistindent"/>
        <w:numPr>
          <w:ilvl w:val="0"/>
          <w:numId w:val="19"/>
        </w:numPr>
      </w:pPr>
      <w:r>
        <w:t>Draw the supply chain for your product – include raw materials, suppliers, manufacturer, distributor, retail and end consumer</w:t>
      </w:r>
    </w:p>
    <w:p w14:paraId="6BF3ADE6" w14:textId="7C5E6FC7" w:rsidR="001232C8" w:rsidRDefault="00464A10" w:rsidP="00464A10">
      <w:pPr>
        <w:pStyle w:val="checklistindent"/>
        <w:numPr>
          <w:ilvl w:val="0"/>
          <w:numId w:val="19"/>
        </w:numPr>
      </w:pPr>
      <w:r>
        <w:t>C</w:t>
      </w:r>
      <w:r w:rsidR="00167FFA">
        <w:t xml:space="preserve">omplete </w:t>
      </w:r>
      <w:r>
        <w:t>the</w:t>
      </w:r>
      <w:r w:rsidR="00167FFA">
        <w:t xml:space="preserve"> map to show the supply chain, travel route, and steps in the production process</w:t>
      </w:r>
    </w:p>
    <w:p w14:paraId="02379ECE" w14:textId="21978ADA" w:rsidR="00464A10" w:rsidRDefault="00167FFA" w:rsidP="00464A10">
      <w:pPr>
        <w:pStyle w:val="checklistindent"/>
        <w:numPr>
          <w:ilvl w:val="0"/>
          <w:numId w:val="19"/>
        </w:numPr>
      </w:pPr>
      <w:r>
        <w:lastRenderedPageBreak/>
        <w:t>When you’re done, tape your charts and maps to one of the walls in the classroom. Take some time to look at the work that your classmates have done.</w:t>
      </w:r>
    </w:p>
    <w:p w14:paraId="4DB69A5F" w14:textId="77777777" w:rsidR="00345328" w:rsidRDefault="00345328" w:rsidP="00345328">
      <w:pPr>
        <w:pStyle w:val="checklistindent"/>
        <w:ind w:left="360" w:firstLine="0"/>
      </w:pPr>
    </w:p>
    <w:p w14:paraId="1F4359C0" w14:textId="7376DE8F" w:rsidR="00464A10" w:rsidRDefault="00167FFA" w:rsidP="00464A10">
      <w:pPr>
        <w:pStyle w:val="checklistindent"/>
        <w:numPr>
          <w:ilvl w:val="0"/>
          <w:numId w:val="19"/>
        </w:numPr>
      </w:pPr>
      <w:r>
        <w:t xml:space="preserve">As you look at the work, </w:t>
      </w:r>
      <w:r w:rsidR="00345328">
        <w:t xml:space="preserve">answer </w:t>
      </w:r>
      <w:r>
        <w:t>the following questions:</w:t>
      </w:r>
    </w:p>
    <w:p w14:paraId="4EDFFFA7" w14:textId="5AAA622C" w:rsidR="00464A10" w:rsidRDefault="00167FFA" w:rsidP="00464A10">
      <w:pPr>
        <w:pStyle w:val="checklistindent"/>
        <w:ind w:left="714"/>
      </w:pPr>
      <w:r>
        <w:t>• What is the most surprising discovery you made in your research?</w:t>
      </w:r>
    </w:p>
    <w:p w14:paraId="1BCF37A4" w14:textId="77777777" w:rsidR="00464A10" w:rsidRDefault="00167FFA" w:rsidP="00464A10">
      <w:pPr>
        <w:pStyle w:val="checklistindent"/>
        <w:ind w:left="714"/>
      </w:pPr>
      <w:r>
        <w:t>• What is the most surprising discovery you see in the work of your classmates?</w:t>
      </w:r>
    </w:p>
    <w:p w14:paraId="7E63376E" w14:textId="3B68CAC8" w:rsidR="00167FFA" w:rsidRDefault="00167FFA" w:rsidP="00464A10">
      <w:pPr>
        <w:pStyle w:val="checklistindent"/>
        <w:ind w:left="714"/>
      </w:pPr>
      <w:r>
        <w:t>• What does this tell you about the importance of interconnection today?</w:t>
      </w:r>
    </w:p>
    <w:p w14:paraId="0B77FEB1" w14:textId="4524DA8E" w:rsidR="00464A10" w:rsidRPr="007808C2" w:rsidRDefault="00464A10" w:rsidP="00464A10">
      <w:pPr>
        <w:pStyle w:val="Heading1"/>
      </w:pPr>
      <w:r>
        <w:t>grading</w:t>
      </w:r>
    </w:p>
    <w:p w14:paraId="15C950F2" w14:textId="53396657" w:rsidR="00464A10" w:rsidRDefault="00464A10" w:rsidP="00464A10">
      <w:pPr>
        <w:pStyle w:val="checklistindent"/>
      </w:pPr>
    </w:p>
    <w:p w14:paraId="5C17E874" w14:textId="6BA15606" w:rsidR="00464A10" w:rsidRDefault="00464A10" w:rsidP="00464A10">
      <w:pPr>
        <w:pStyle w:val="checklistindent"/>
      </w:pPr>
      <w:r>
        <w:t xml:space="preserve">Your capstone project is worth </w:t>
      </w:r>
      <w:r w:rsidRPr="00E57F56">
        <w:rPr>
          <w:b/>
        </w:rPr>
        <w:t>150 points</w:t>
      </w:r>
      <w:r>
        <w:t xml:space="preserve"> – 100 points for the Personal Supply Chain Worksheet and Supply Chain Drawing – 50 points for your</w:t>
      </w:r>
      <w:r w:rsidR="00E57F56">
        <w:t xml:space="preserve"> Supply Chain Map</w:t>
      </w:r>
    </w:p>
    <w:p w14:paraId="276E1A58" w14:textId="45F566AE" w:rsidR="00E57F56" w:rsidRDefault="00E57F56" w:rsidP="00464A10">
      <w:pPr>
        <w:pStyle w:val="checklistindent"/>
      </w:pPr>
    </w:p>
    <w:p w14:paraId="7270EA57" w14:textId="0FA503A5" w:rsidR="00E57F56" w:rsidRDefault="00E57F56" w:rsidP="00464A10">
      <w:pPr>
        <w:pStyle w:val="checklistindent"/>
      </w:pPr>
      <w:r>
        <w:t>Project will be graded based on the following rubric:</w:t>
      </w:r>
    </w:p>
    <w:p w14:paraId="4889943A" w14:textId="61085341" w:rsidR="00E57F56" w:rsidRDefault="00E57F56" w:rsidP="00464A10">
      <w:pPr>
        <w:pStyle w:val="checklistindent"/>
      </w:pPr>
    </w:p>
    <w:p w14:paraId="176ECAD1" w14:textId="0261509A" w:rsidR="00E57F56" w:rsidRDefault="00E57F56" w:rsidP="00464A10">
      <w:pPr>
        <w:pStyle w:val="checklistinden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tructure layout table"/>
      </w:tblPr>
      <w:tblGrid>
        <w:gridCol w:w="5180"/>
        <w:gridCol w:w="1451"/>
        <w:gridCol w:w="1549"/>
      </w:tblGrid>
      <w:tr w:rsidR="00DC648B" w:rsidRPr="00351432" w14:paraId="0AC1FDDA" w14:textId="77777777" w:rsidTr="00DC648B">
        <w:trPr>
          <w:jc w:val="center"/>
        </w:trPr>
        <w:tc>
          <w:tcPr>
            <w:tcW w:w="8180" w:type="dxa"/>
            <w:gridSpan w:val="3"/>
            <w:tcBorders>
              <w:bottom w:val="single" w:sz="12" w:space="0" w:color="auto"/>
            </w:tcBorders>
            <w:shd w:val="clear" w:color="auto" w:fill="467D57" w:themeFill="accent6" w:themeFillShade="80"/>
          </w:tcPr>
          <w:p w14:paraId="2D82B762" w14:textId="77777777" w:rsidR="00DC648B" w:rsidRPr="00351432" w:rsidRDefault="00DC648B" w:rsidP="00322B81">
            <w:pPr>
              <w:spacing w:after="0"/>
              <w:jc w:val="center"/>
              <w:rPr>
                <w:rFonts w:ascii="Arial" w:eastAsia="Meiryo" w:hAnsi="Arial" w:cs="Arial"/>
                <w:b/>
                <w:sz w:val="16"/>
                <w:szCs w:val="16"/>
                <w:lang w:eastAsia="ja-JP"/>
              </w:rPr>
            </w:pPr>
            <w:r w:rsidRPr="00DC648B">
              <w:rPr>
                <w:rFonts w:ascii="Arial" w:eastAsia="Meiryo" w:hAnsi="Arial" w:cs="Arial"/>
                <w:b/>
                <w:color w:val="FFFFFF" w:themeColor="background1"/>
                <w:sz w:val="16"/>
                <w:szCs w:val="16"/>
                <w:lang w:eastAsia="ja-JP"/>
              </w:rPr>
              <w:t>PROJECT RUBRIC</w:t>
            </w:r>
          </w:p>
        </w:tc>
      </w:tr>
      <w:tr w:rsidR="00DC648B" w:rsidRPr="00351432" w14:paraId="67F7198F" w14:textId="77777777" w:rsidTr="00DC648B">
        <w:trPr>
          <w:jc w:val="center"/>
        </w:trPr>
        <w:tc>
          <w:tcPr>
            <w:tcW w:w="5180" w:type="dxa"/>
            <w:tcBorders>
              <w:top w:val="single" w:sz="12" w:space="0" w:color="auto"/>
              <w:left w:val="single" w:sz="12" w:space="0" w:color="auto"/>
              <w:bottom w:val="single" w:sz="12" w:space="0" w:color="auto"/>
              <w:right w:val="single" w:sz="12" w:space="0" w:color="auto"/>
            </w:tcBorders>
            <w:shd w:val="clear" w:color="auto" w:fill="73B186" w:themeFill="accent6" w:themeFillShade="BF"/>
          </w:tcPr>
          <w:p w14:paraId="4F34401A" w14:textId="77777777" w:rsidR="00DC648B" w:rsidRPr="00DC648B" w:rsidRDefault="00DC648B" w:rsidP="00322B81">
            <w:pPr>
              <w:spacing w:after="0"/>
              <w:rPr>
                <w:rFonts w:ascii="Arial" w:eastAsia="Meiryo" w:hAnsi="Arial" w:cs="Arial"/>
                <w:b/>
                <w:color w:val="FFFFFF" w:themeColor="background1"/>
                <w:sz w:val="16"/>
                <w:szCs w:val="16"/>
                <w:lang w:eastAsia="ja-JP"/>
              </w:rPr>
            </w:pPr>
            <w:r w:rsidRPr="00DC648B">
              <w:rPr>
                <w:rFonts w:ascii="Arial" w:eastAsia="Meiryo" w:hAnsi="Arial" w:cs="Arial"/>
                <w:b/>
                <w:color w:val="FFFFFF" w:themeColor="background1"/>
                <w:sz w:val="16"/>
                <w:szCs w:val="16"/>
                <w:lang w:eastAsia="ja-JP"/>
              </w:rPr>
              <w:t>CATEGORY</w:t>
            </w:r>
          </w:p>
        </w:tc>
        <w:tc>
          <w:tcPr>
            <w:tcW w:w="1451" w:type="dxa"/>
            <w:tcBorders>
              <w:top w:val="single" w:sz="12" w:space="0" w:color="auto"/>
              <w:left w:val="single" w:sz="12" w:space="0" w:color="auto"/>
              <w:bottom w:val="single" w:sz="12" w:space="0" w:color="auto"/>
              <w:right w:val="single" w:sz="12" w:space="0" w:color="auto"/>
            </w:tcBorders>
            <w:shd w:val="clear" w:color="auto" w:fill="73B186" w:themeFill="accent6" w:themeFillShade="BF"/>
          </w:tcPr>
          <w:p w14:paraId="228C1038" w14:textId="77777777" w:rsidR="00DC648B" w:rsidRPr="00DC648B" w:rsidRDefault="00DC648B" w:rsidP="00322B81">
            <w:pPr>
              <w:spacing w:after="0"/>
              <w:jc w:val="center"/>
              <w:rPr>
                <w:rFonts w:ascii="Arial" w:eastAsia="Meiryo" w:hAnsi="Arial" w:cs="Arial"/>
                <w:b/>
                <w:color w:val="FFFFFF" w:themeColor="background1"/>
                <w:sz w:val="16"/>
                <w:szCs w:val="16"/>
                <w:lang w:eastAsia="ja-JP"/>
              </w:rPr>
            </w:pPr>
            <w:r w:rsidRPr="00DC648B">
              <w:rPr>
                <w:rFonts w:ascii="Arial" w:eastAsia="Meiryo" w:hAnsi="Arial" w:cs="Arial"/>
                <w:b/>
                <w:color w:val="FFFFFF" w:themeColor="background1"/>
                <w:sz w:val="16"/>
                <w:szCs w:val="16"/>
                <w:lang w:eastAsia="ja-JP"/>
              </w:rPr>
              <w:t>POSSIBLE</w:t>
            </w:r>
          </w:p>
          <w:p w14:paraId="725707F6" w14:textId="77777777" w:rsidR="00DC648B" w:rsidRPr="00DC648B" w:rsidRDefault="00DC648B" w:rsidP="00322B81">
            <w:pPr>
              <w:spacing w:after="0"/>
              <w:jc w:val="center"/>
              <w:rPr>
                <w:rFonts w:ascii="Arial" w:eastAsia="Meiryo" w:hAnsi="Arial" w:cs="Arial"/>
                <w:b/>
                <w:color w:val="FFFFFF" w:themeColor="background1"/>
                <w:sz w:val="16"/>
                <w:szCs w:val="16"/>
                <w:lang w:eastAsia="ja-JP"/>
              </w:rPr>
            </w:pPr>
            <w:r w:rsidRPr="00DC648B">
              <w:rPr>
                <w:rFonts w:ascii="Arial" w:eastAsia="Meiryo" w:hAnsi="Arial" w:cs="Arial"/>
                <w:b/>
                <w:color w:val="FFFFFF" w:themeColor="background1"/>
                <w:sz w:val="16"/>
                <w:szCs w:val="16"/>
                <w:lang w:eastAsia="ja-JP"/>
              </w:rPr>
              <w:t>POINTS</w:t>
            </w:r>
          </w:p>
        </w:tc>
        <w:tc>
          <w:tcPr>
            <w:tcW w:w="1549" w:type="dxa"/>
            <w:tcBorders>
              <w:top w:val="single" w:sz="12" w:space="0" w:color="auto"/>
              <w:left w:val="single" w:sz="12" w:space="0" w:color="auto"/>
              <w:bottom w:val="single" w:sz="12" w:space="0" w:color="auto"/>
              <w:right w:val="single" w:sz="12" w:space="0" w:color="auto"/>
            </w:tcBorders>
            <w:shd w:val="clear" w:color="auto" w:fill="73B186" w:themeFill="accent6" w:themeFillShade="BF"/>
          </w:tcPr>
          <w:p w14:paraId="0FD95D7C" w14:textId="77777777" w:rsidR="00DC648B" w:rsidRPr="00DC648B" w:rsidRDefault="00DC648B" w:rsidP="00322B81">
            <w:pPr>
              <w:spacing w:after="0"/>
              <w:jc w:val="center"/>
              <w:rPr>
                <w:rFonts w:ascii="Arial" w:eastAsia="Meiryo" w:hAnsi="Arial" w:cs="Arial"/>
                <w:b/>
                <w:color w:val="FFFFFF" w:themeColor="background1"/>
                <w:sz w:val="16"/>
                <w:szCs w:val="16"/>
                <w:lang w:eastAsia="ja-JP"/>
              </w:rPr>
            </w:pPr>
            <w:r w:rsidRPr="00DC648B">
              <w:rPr>
                <w:rFonts w:ascii="Arial" w:eastAsia="Meiryo" w:hAnsi="Arial" w:cs="Arial"/>
                <w:b/>
                <w:color w:val="FFFFFF" w:themeColor="background1"/>
                <w:sz w:val="16"/>
                <w:szCs w:val="16"/>
                <w:lang w:eastAsia="ja-JP"/>
              </w:rPr>
              <w:t>POINTS</w:t>
            </w:r>
          </w:p>
          <w:p w14:paraId="20E40DEE" w14:textId="77777777" w:rsidR="00DC648B" w:rsidRPr="00DC648B" w:rsidRDefault="00DC648B" w:rsidP="00322B81">
            <w:pPr>
              <w:spacing w:after="0"/>
              <w:jc w:val="center"/>
              <w:rPr>
                <w:rFonts w:ascii="Arial" w:eastAsia="Meiryo" w:hAnsi="Arial" w:cs="Arial"/>
                <w:b/>
                <w:color w:val="FFFFFF" w:themeColor="background1"/>
                <w:sz w:val="16"/>
                <w:szCs w:val="16"/>
                <w:lang w:eastAsia="ja-JP"/>
              </w:rPr>
            </w:pPr>
            <w:r w:rsidRPr="00DC648B">
              <w:rPr>
                <w:rFonts w:ascii="Arial" w:eastAsia="Meiryo" w:hAnsi="Arial" w:cs="Arial"/>
                <w:b/>
                <w:color w:val="FFFFFF" w:themeColor="background1"/>
                <w:sz w:val="16"/>
                <w:szCs w:val="16"/>
                <w:lang w:eastAsia="ja-JP"/>
              </w:rPr>
              <w:t xml:space="preserve"> ASSIGNED</w:t>
            </w:r>
          </w:p>
        </w:tc>
      </w:tr>
      <w:tr w:rsidR="00DC648B" w:rsidRPr="00351432" w14:paraId="4FE03BC6" w14:textId="77777777" w:rsidTr="00322B81">
        <w:trPr>
          <w:jc w:val="center"/>
        </w:trPr>
        <w:tc>
          <w:tcPr>
            <w:tcW w:w="5180" w:type="dxa"/>
            <w:tcBorders>
              <w:top w:val="single" w:sz="12" w:space="0" w:color="auto"/>
            </w:tcBorders>
          </w:tcPr>
          <w:p w14:paraId="0D9C6256" w14:textId="77777777" w:rsidR="00DC648B" w:rsidRPr="00351432" w:rsidRDefault="00DC648B" w:rsidP="00322B81">
            <w:pPr>
              <w:spacing w:after="0"/>
              <w:rPr>
                <w:rFonts w:ascii="Arial" w:eastAsia="Meiryo" w:hAnsi="Arial" w:cs="Arial"/>
                <w:b/>
                <w:sz w:val="16"/>
                <w:szCs w:val="16"/>
                <w:u w:val="single"/>
                <w:lang w:eastAsia="ja-JP"/>
              </w:rPr>
            </w:pPr>
            <w:r w:rsidRPr="00351432">
              <w:rPr>
                <w:rFonts w:ascii="Arial" w:eastAsia="Meiryo" w:hAnsi="Arial" w:cs="Arial"/>
                <w:b/>
                <w:sz w:val="16"/>
                <w:szCs w:val="16"/>
                <w:u w:val="single"/>
                <w:lang w:eastAsia="ja-JP"/>
              </w:rPr>
              <w:t>Research</w:t>
            </w:r>
          </w:p>
          <w:p w14:paraId="4375397C" w14:textId="77777777" w:rsidR="00DC648B" w:rsidRPr="00351432" w:rsidRDefault="00DC648B" w:rsidP="00DC648B">
            <w:pPr>
              <w:numPr>
                <w:ilvl w:val="0"/>
                <w:numId w:val="20"/>
              </w:numPr>
              <w:spacing w:before="0" w:after="0"/>
              <w:rPr>
                <w:rFonts w:ascii="Arial" w:eastAsia="Meiryo" w:hAnsi="Arial" w:cs="Arial"/>
                <w:sz w:val="16"/>
                <w:szCs w:val="16"/>
                <w:lang w:eastAsia="ja-JP"/>
              </w:rPr>
            </w:pPr>
            <w:r w:rsidRPr="00351432">
              <w:rPr>
                <w:rFonts w:ascii="Arial" w:eastAsia="Meiryo" w:hAnsi="Arial" w:cs="Arial"/>
                <w:sz w:val="16"/>
                <w:szCs w:val="16"/>
                <w:lang w:eastAsia="ja-JP"/>
              </w:rPr>
              <w:t>Includes all information requested</w:t>
            </w:r>
          </w:p>
          <w:p w14:paraId="032B2563" w14:textId="77777777" w:rsidR="00DC648B" w:rsidRPr="00351432" w:rsidRDefault="00DC648B" w:rsidP="00DC648B">
            <w:pPr>
              <w:numPr>
                <w:ilvl w:val="0"/>
                <w:numId w:val="20"/>
              </w:numPr>
              <w:spacing w:before="0" w:after="0"/>
              <w:rPr>
                <w:rFonts w:ascii="Arial" w:eastAsia="Meiryo" w:hAnsi="Arial" w:cs="Arial"/>
                <w:sz w:val="16"/>
                <w:szCs w:val="16"/>
                <w:lang w:eastAsia="ja-JP"/>
              </w:rPr>
            </w:pPr>
            <w:r w:rsidRPr="00351432">
              <w:rPr>
                <w:rFonts w:ascii="Arial" w:eastAsia="Meiryo" w:hAnsi="Arial" w:cs="Arial"/>
                <w:sz w:val="16"/>
                <w:szCs w:val="16"/>
                <w:lang w:eastAsia="ja-JP"/>
              </w:rPr>
              <w:t>Well-researched and accurate material</w:t>
            </w:r>
          </w:p>
          <w:p w14:paraId="29460A8D" w14:textId="77777777" w:rsidR="00DC648B" w:rsidRPr="00351432" w:rsidRDefault="00DC648B" w:rsidP="00DC648B">
            <w:pPr>
              <w:numPr>
                <w:ilvl w:val="0"/>
                <w:numId w:val="20"/>
              </w:numPr>
              <w:spacing w:before="0" w:after="0"/>
              <w:rPr>
                <w:rFonts w:ascii="Arial" w:eastAsia="Meiryo" w:hAnsi="Arial" w:cs="Arial"/>
                <w:sz w:val="16"/>
                <w:szCs w:val="16"/>
                <w:lang w:eastAsia="ja-JP"/>
              </w:rPr>
            </w:pPr>
            <w:r w:rsidRPr="00351432">
              <w:rPr>
                <w:rFonts w:ascii="Arial" w:eastAsia="Meiryo" w:hAnsi="Arial" w:cs="Arial"/>
                <w:sz w:val="16"/>
                <w:szCs w:val="16"/>
                <w:lang w:eastAsia="ja-JP"/>
              </w:rPr>
              <w:t>Clearly and orderly prepared</w:t>
            </w:r>
          </w:p>
        </w:tc>
        <w:tc>
          <w:tcPr>
            <w:tcW w:w="1451" w:type="dxa"/>
            <w:tcBorders>
              <w:top w:val="single" w:sz="12" w:space="0" w:color="auto"/>
            </w:tcBorders>
          </w:tcPr>
          <w:p w14:paraId="7F0F96EB" w14:textId="77777777" w:rsidR="00DC648B" w:rsidRPr="00351432" w:rsidRDefault="00DC648B" w:rsidP="00322B81">
            <w:pPr>
              <w:spacing w:after="240"/>
              <w:jc w:val="center"/>
              <w:rPr>
                <w:rFonts w:ascii="Arial" w:eastAsia="Meiryo" w:hAnsi="Arial" w:cs="Arial"/>
                <w:sz w:val="16"/>
                <w:szCs w:val="16"/>
                <w:lang w:eastAsia="ja-JP"/>
              </w:rPr>
            </w:pPr>
            <w:r w:rsidRPr="00351432">
              <w:rPr>
                <w:rFonts w:ascii="Arial" w:eastAsia="Meiryo" w:hAnsi="Arial" w:cs="Arial"/>
                <w:sz w:val="16"/>
                <w:szCs w:val="16"/>
                <w:lang w:eastAsia="ja-JP"/>
              </w:rPr>
              <w:t>60</w:t>
            </w:r>
          </w:p>
        </w:tc>
        <w:tc>
          <w:tcPr>
            <w:tcW w:w="1549" w:type="dxa"/>
            <w:tcBorders>
              <w:top w:val="single" w:sz="12" w:space="0" w:color="auto"/>
            </w:tcBorders>
          </w:tcPr>
          <w:p w14:paraId="141DA218" w14:textId="77777777" w:rsidR="00DC648B" w:rsidRPr="00351432" w:rsidRDefault="00DC648B" w:rsidP="00322B81">
            <w:pPr>
              <w:spacing w:after="240"/>
              <w:rPr>
                <w:rFonts w:ascii="Arial" w:eastAsia="Meiryo" w:hAnsi="Arial" w:cs="Arial"/>
                <w:sz w:val="16"/>
                <w:szCs w:val="16"/>
                <w:lang w:eastAsia="ja-JP"/>
              </w:rPr>
            </w:pPr>
          </w:p>
        </w:tc>
      </w:tr>
      <w:tr w:rsidR="00DC648B" w:rsidRPr="00351432" w14:paraId="1FBF475D" w14:textId="77777777" w:rsidTr="00322B81">
        <w:trPr>
          <w:jc w:val="center"/>
        </w:trPr>
        <w:tc>
          <w:tcPr>
            <w:tcW w:w="5180" w:type="dxa"/>
          </w:tcPr>
          <w:p w14:paraId="6861F897" w14:textId="77777777" w:rsidR="00DC648B" w:rsidRPr="00351432" w:rsidRDefault="00DC648B" w:rsidP="00322B81">
            <w:pPr>
              <w:spacing w:after="0"/>
              <w:rPr>
                <w:rFonts w:ascii="Arial" w:eastAsia="Meiryo" w:hAnsi="Arial" w:cs="Arial"/>
                <w:b/>
                <w:sz w:val="16"/>
                <w:szCs w:val="16"/>
                <w:u w:val="single"/>
                <w:lang w:eastAsia="ja-JP"/>
              </w:rPr>
            </w:pPr>
            <w:r w:rsidRPr="00351432">
              <w:rPr>
                <w:rFonts w:ascii="Arial" w:eastAsia="Meiryo" w:hAnsi="Arial" w:cs="Arial"/>
                <w:b/>
                <w:sz w:val="16"/>
                <w:szCs w:val="16"/>
                <w:u w:val="single"/>
                <w:lang w:eastAsia="ja-JP"/>
              </w:rPr>
              <w:t>Presentation</w:t>
            </w:r>
          </w:p>
          <w:p w14:paraId="0C7544FA" w14:textId="2957C3E3" w:rsidR="00DC648B" w:rsidRPr="00DC648B" w:rsidRDefault="00DC648B" w:rsidP="00DC648B">
            <w:pPr>
              <w:numPr>
                <w:ilvl w:val="0"/>
                <w:numId w:val="21"/>
              </w:numPr>
              <w:spacing w:before="0" w:after="0"/>
              <w:rPr>
                <w:rFonts w:ascii="Arial" w:eastAsia="Meiryo" w:hAnsi="Arial" w:cs="Arial"/>
                <w:sz w:val="16"/>
                <w:szCs w:val="16"/>
                <w:lang w:eastAsia="ja-JP"/>
              </w:rPr>
            </w:pPr>
            <w:r w:rsidRPr="00351432">
              <w:rPr>
                <w:rFonts w:ascii="Arial" w:eastAsia="Meiryo" w:hAnsi="Arial" w:cs="Arial"/>
                <w:sz w:val="16"/>
                <w:szCs w:val="16"/>
                <w:lang w:eastAsia="ja-JP"/>
              </w:rPr>
              <w:t>Includes all information requested</w:t>
            </w:r>
          </w:p>
          <w:p w14:paraId="09E3E5CB" w14:textId="77777777" w:rsidR="00DC648B" w:rsidRPr="00351432" w:rsidRDefault="00DC648B" w:rsidP="00DC648B">
            <w:pPr>
              <w:numPr>
                <w:ilvl w:val="0"/>
                <w:numId w:val="21"/>
              </w:numPr>
              <w:spacing w:before="0" w:after="0"/>
              <w:rPr>
                <w:rFonts w:ascii="Arial" w:eastAsia="Meiryo" w:hAnsi="Arial" w:cs="Arial"/>
                <w:sz w:val="16"/>
                <w:szCs w:val="16"/>
                <w:lang w:eastAsia="ja-JP"/>
              </w:rPr>
            </w:pPr>
            <w:r w:rsidRPr="00351432">
              <w:rPr>
                <w:rFonts w:ascii="Arial" w:eastAsia="Meiryo" w:hAnsi="Arial" w:cs="Arial"/>
                <w:sz w:val="16"/>
                <w:szCs w:val="16"/>
                <w:lang w:eastAsia="ja-JP"/>
              </w:rPr>
              <w:t>Presentation was clear and engaging</w:t>
            </w:r>
          </w:p>
        </w:tc>
        <w:tc>
          <w:tcPr>
            <w:tcW w:w="1451" w:type="dxa"/>
          </w:tcPr>
          <w:p w14:paraId="06F34E5A" w14:textId="77777777" w:rsidR="00DC648B" w:rsidRPr="00351432" w:rsidRDefault="00DC648B" w:rsidP="00322B81">
            <w:pPr>
              <w:spacing w:after="240"/>
              <w:jc w:val="center"/>
              <w:rPr>
                <w:rFonts w:ascii="Arial" w:eastAsia="Meiryo" w:hAnsi="Arial" w:cs="Arial"/>
                <w:sz w:val="16"/>
                <w:szCs w:val="16"/>
                <w:lang w:eastAsia="ja-JP"/>
              </w:rPr>
            </w:pPr>
            <w:r w:rsidRPr="00351432">
              <w:rPr>
                <w:rFonts w:ascii="Arial" w:eastAsia="Meiryo" w:hAnsi="Arial" w:cs="Arial"/>
                <w:sz w:val="16"/>
                <w:szCs w:val="16"/>
                <w:lang w:eastAsia="ja-JP"/>
              </w:rPr>
              <w:t>30</w:t>
            </w:r>
          </w:p>
        </w:tc>
        <w:tc>
          <w:tcPr>
            <w:tcW w:w="1549" w:type="dxa"/>
          </w:tcPr>
          <w:p w14:paraId="3F118F9D" w14:textId="77777777" w:rsidR="00DC648B" w:rsidRPr="00351432" w:rsidRDefault="00DC648B" w:rsidP="00322B81">
            <w:pPr>
              <w:spacing w:after="240"/>
              <w:rPr>
                <w:rFonts w:ascii="Arial" w:eastAsia="Meiryo" w:hAnsi="Arial" w:cs="Arial"/>
                <w:sz w:val="16"/>
                <w:szCs w:val="16"/>
                <w:lang w:eastAsia="ja-JP"/>
              </w:rPr>
            </w:pPr>
          </w:p>
        </w:tc>
      </w:tr>
      <w:tr w:rsidR="00DC648B" w:rsidRPr="00351432" w14:paraId="027EDF55" w14:textId="77777777" w:rsidTr="00322B81">
        <w:trPr>
          <w:jc w:val="center"/>
        </w:trPr>
        <w:tc>
          <w:tcPr>
            <w:tcW w:w="5180" w:type="dxa"/>
          </w:tcPr>
          <w:p w14:paraId="08217FA6" w14:textId="77777777" w:rsidR="00DC648B" w:rsidRPr="00351432" w:rsidRDefault="00DC648B" w:rsidP="00322B81">
            <w:pPr>
              <w:spacing w:after="0"/>
              <w:rPr>
                <w:rFonts w:ascii="Arial" w:eastAsia="Meiryo" w:hAnsi="Arial" w:cs="Arial"/>
                <w:sz w:val="16"/>
                <w:szCs w:val="16"/>
                <w:lang w:eastAsia="ja-JP"/>
              </w:rPr>
            </w:pPr>
            <w:r w:rsidRPr="00351432">
              <w:rPr>
                <w:rFonts w:ascii="Arial" w:eastAsia="Meiryo" w:hAnsi="Arial" w:cs="Arial"/>
                <w:b/>
                <w:sz w:val="16"/>
                <w:szCs w:val="16"/>
                <w:u w:val="single"/>
                <w:lang w:eastAsia="ja-JP"/>
              </w:rPr>
              <w:t>Instructions</w:t>
            </w:r>
          </w:p>
          <w:p w14:paraId="082AB403" w14:textId="77777777" w:rsidR="00DC648B" w:rsidRPr="00351432" w:rsidRDefault="00DC648B" w:rsidP="00DC648B">
            <w:pPr>
              <w:numPr>
                <w:ilvl w:val="0"/>
                <w:numId w:val="22"/>
              </w:numPr>
              <w:spacing w:before="0" w:after="0"/>
              <w:contextualSpacing/>
              <w:rPr>
                <w:rFonts w:ascii="Arial" w:eastAsia="Meiryo" w:hAnsi="Arial" w:cs="Arial"/>
                <w:sz w:val="16"/>
                <w:szCs w:val="16"/>
                <w:lang w:eastAsia="ja-JP"/>
              </w:rPr>
            </w:pPr>
            <w:r w:rsidRPr="00351432">
              <w:rPr>
                <w:rFonts w:ascii="Arial" w:eastAsia="Meiryo" w:hAnsi="Arial" w:cs="Arial"/>
                <w:sz w:val="16"/>
                <w:szCs w:val="16"/>
                <w:lang w:eastAsia="ja-JP"/>
              </w:rPr>
              <w:t>Followed all instructions</w:t>
            </w:r>
          </w:p>
          <w:p w14:paraId="69488D1C" w14:textId="77777777" w:rsidR="00DC648B" w:rsidRPr="00351432" w:rsidRDefault="00DC648B" w:rsidP="00DC648B">
            <w:pPr>
              <w:numPr>
                <w:ilvl w:val="0"/>
                <w:numId w:val="22"/>
              </w:numPr>
              <w:spacing w:before="0" w:after="0"/>
              <w:contextualSpacing/>
              <w:rPr>
                <w:rFonts w:ascii="Arial" w:eastAsia="Meiryo" w:hAnsi="Arial" w:cs="Arial"/>
                <w:sz w:val="16"/>
                <w:szCs w:val="16"/>
                <w:lang w:eastAsia="ja-JP"/>
              </w:rPr>
            </w:pPr>
            <w:r w:rsidRPr="00351432">
              <w:rPr>
                <w:rFonts w:ascii="Arial" w:eastAsia="Meiryo" w:hAnsi="Arial" w:cs="Arial"/>
                <w:sz w:val="16"/>
                <w:szCs w:val="16"/>
                <w:lang w:eastAsia="ja-JP"/>
              </w:rPr>
              <w:t>Turned project in on time</w:t>
            </w:r>
          </w:p>
        </w:tc>
        <w:tc>
          <w:tcPr>
            <w:tcW w:w="1451" w:type="dxa"/>
          </w:tcPr>
          <w:p w14:paraId="1F5A69F4" w14:textId="77777777" w:rsidR="00DC648B" w:rsidRPr="00351432" w:rsidRDefault="00DC648B" w:rsidP="00322B81">
            <w:pPr>
              <w:spacing w:after="240"/>
              <w:jc w:val="center"/>
              <w:rPr>
                <w:rFonts w:ascii="Arial" w:eastAsia="Meiryo" w:hAnsi="Arial" w:cs="Arial"/>
                <w:sz w:val="16"/>
                <w:szCs w:val="16"/>
                <w:lang w:eastAsia="ja-JP"/>
              </w:rPr>
            </w:pPr>
            <w:r w:rsidRPr="00351432">
              <w:rPr>
                <w:rFonts w:ascii="Arial" w:eastAsia="Meiryo" w:hAnsi="Arial" w:cs="Arial"/>
                <w:sz w:val="16"/>
                <w:szCs w:val="16"/>
                <w:lang w:eastAsia="ja-JP"/>
              </w:rPr>
              <w:t>10</w:t>
            </w:r>
          </w:p>
        </w:tc>
        <w:tc>
          <w:tcPr>
            <w:tcW w:w="1549" w:type="dxa"/>
          </w:tcPr>
          <w:p w14:paraId="6A9F7600" w14:textId="77777777" w:rsidR="00DC648B" w:rsidRPr="00351432" w:rsidRDefault="00DC648B" w:rsidP="00322B81">
            <w:pPr>
              <w:spacing w:after="240"/>
              <w:rPr>
                <w:rFonts w:ascii="Arial" w:eastAsia="Meiryo" w:hAnsi="Arial" w:cs="Arial"/>
                <w:sz w:val="16"/>
                <w:szCs w:val="16"/>
                <w:lang w:eastAsia="ja-JP"/>
              </w:rPr>
            </w:pPr>
          </w:p>
        </w:tc>
      </w:tr>
      <w:tr w:rsidR="00DC648B" w:rsidRPr="00351432" w14:paraId="3E4F5F7D" w14:textId="77777777" w:rsidTr="00322B81">
        <w:trPr>
          <w:jc w:val="center"/>
        </w:trPr>
        <w:tc>
          <w:tcPr>
            <w:tcW w:w="5180" w:type="dxa"/>
          </w:tcPr>
          <w:p w14:paraId="457F1605" w14:textId="77777777" w:rsidR="00DC648B" w:rsidRDefault="00DC648B" w:rsidP="00322B81">
            <w:pPr>
              <w:spacing w:after="0"/>
              <w:rPr>
                <w:rFonts w:ascii="Arial" w:eastAsia="Meiryo" w:hAnsi="Arial" w:cs="Arial"/>
                <w:b/>
                <w:sz w:val="16"/>
                <w:szCs w:val="16"/>
                <w:lang w:eastAsia="ja-JP"/>
              </w:rPr>
            </w:pPr>
            <w:r>
              <w:rPr>
                <w:rFonts w:ascii="Arial" w:eastAsia="Meiryo" w:hAnsi="Arial" w:cs="Arial"/>
                <w:b/>
                <w:sz w:val="16"/>
                <w:szCs w:val="16"/>
                <w:u w:val="single"/>
                <w:lang w:eastAsia="ja-JP"/>
              </w:rPr>
              <w:t>Map</w:t>
            </w:r>
          </w:p>
          <w:p w14:paraId="394CD5A1" w14:textId="77777777" w:rsidR="00DC648B" w:rsidRPr="00DC648B" w:rsidRDefault="00DC648B" w:rsidP="00DC648B">
            <w:pPr>
              <w:pStyle w:val="ListParagraph"/>
              <w:numPr>
                <w:ilvl w:val="0"/>
                <w:numId w:val="23"/>
              </w:numPr>
              <w:spacing w:after="0"/>
              <w:rPr>
                <w:rFonts w:ascii="Arial" w:eastAsia="Meiryo" w:hAnsi="Arial" w:cs="Arial"/>
                <w:b/>
                <w:sz w:val="16"/>
                <w:szCs w:val="16"/>
                <w:lang w:eastAsia="ja-JP"/>
              </w:rPr>
            </w:pPr>
            <w:r w:rsidRPr="00DC648B">
              <w:rPr>
                <w:rFonts w:ascii="Arial" w:eastAsia="Meiryo" w:hAnsi="Arial" w:cs="Arial"/>
                <w:b/>
                <w:sz w:val="16"/>
                <w:szCs w:val="16"/>
                <w:lang w:eastAsia="ja-JP"/>
              </w:rPr>
              <w:t>Contains all elements requested</w:t>
            </w:r>
          </w:p>
          <w:p w14:paraId="31E5FDC5" w14:textId="4F9E0F89" w:rsidR="00DC648B" w:rsidRPr="00DC648B" w:rsidRDefault="00DC648B" w:rsidP="00DC648B">
            <w:pPr>
              <w:pStyle w:val="ListParagraph"/>
              <w:numPr>
                <w:ilvl w:val="0"/>
                <w:numId w:val="23"/>
              </w:numPr>
              <w:spacing w:after="0"/>
              <w:rPr>
                <w:rFonts w:ascii="Arial" w:eastAsia="Meiryo" w:hAnsi="Arial" w:cs="Arial"/>
                <w:b/>
                <w:sz w:val="16"/>
                <w:szCs w:val="16"/>
                <w:lang w:eastAsia="ja-JP"/>
              </w:rPr>
            </w:pPr>
            <w:r w:rsidRPr="00DC648B">
              <w:rPr>
                <w:rFonts w:ascii="Arial" w:eastAsia="Meiryo" w:hAnsi="Arial" w:cs="Arial"/>
                <w:b/>
                <w:sz w:val="16"/>
                <w:szCs w:val="16"/>
                <w:lang w:eastAsia="ja-JP"/>
              </w:rPr>
              <w:t>Clear and easy to read</w:t>
            </w:r>
          </w:p>
        </w:tc>
        <w:tc>
          <w:tcPr>
            <w:tcW w:w="1451" w:type="dxa"/>
          </w:tcPr>
          <w:p w14:paraId="5F452F14" w14:textId="08ACC8C2" w:rsidR="00DC648B" w:rsidRPr="00351432" w:rsidRDefault="00DC648B" w:rsidP="00322B81">
            <w:pPr>
              <w:spacing w:after="240"/>
              <w:jc w:val="center"/>
              <w:rPr>
                <w:rFonts w:ascii="Arial" w:eastAsia="Meiryo" w:hAnsi="Arial" w:cs="Arial"/>
                <w:sz w:val="16"/>
                <w:szCs w:val="16"/>
                <w:lang w:eastAsia="ja-JP"/>
              </w:rPr>
            </w:pPr>
            <w:r>
              <w:rPr>
                <w:rFonts w:ascii="Arial" w:eastAsia="Meiryo" w:hAnsi="Arial" w:cs="Arial"/>
                <w:sz w:val="16"/>
                <w:szCs w:val="16"/>
                <w:lang w:eastAsia="ja-JP"/>
              </w:rPr>
              <w:t>50</w:t>
            </w:r>
          </w:p>
        </w:tc>
        <w:tc>
          <w:tcPr>
            <w:tcW w:w="1549" w:type="dxa"/>
          </w:tcPr>
          <w:p w14:paraId="7C2BFB29" w14:textId="77777777" w:rsidR="00DC648B" w:rsidRPr="00351432" w:rsidRDefault="00DC648B" w:rsidP="00322B81">
            <w:pPr>
              <w:spacing w:after="240"/>
              <w:rPr>
                <w:rFonts w:ascii="Arial" w:eastAsia="Meiryo" w:hAnsi="Arial" w:cs="Arial"/>
                <w:sz w:val="16"/>
                <w:szCs w:val="16"/>
                <w:lang w:eastAsia="ja-JP"/>
              </w:rPr>
            </w:pPr>
          </w:p>
        </w:tc>
      </w:tr>
      <w:tr w:rsidR="00DC648B" w:rsidRPr="00351432" w14:paraId="4694FCA9" w14:textId="77777777" w:rsidTr="00322B81">
        <w:trPr>
          <w:jc w:val="center"/>
        </w:trPr>
        <w:tc>
          <w:tcPr>
            <w:tcW w:w="6631" w:type="dxa"/>
            <w:gridSpan w:val="2"/>
            <w:tcBorders>
              <w:right w:val="single" w:sz="12" w:space="0" w:color="auto"/>
            </w:tcBorders>
          </w:tcPr>
          <w:p w14:paraId="584A609F" w14:textId="77777777" w:rsidR="00DC648B" w:rsidRPr="00351432" w:rsidRDefault="00DC648B" w:rsidP="00322B81">
            <w:pPr>
              <w:spacing w:after="240"/>
              <w:jc w:val="right"/>
              <w:rPr>
                <w:rFonts w:ascii="Arial" w:eastAsia="Meiryo" w:hAnsi="Arial" w:cs="Arial"/>
                <w:sz w:val="16"/>
                <w:szCs w:val="16"/>
                <w:lang w:eastAsia="ja-JP"/>
              </w:rPr>
            </w:pPr>
            <w:r w:rsidRPr="00351432">
              <w:rPr>
                <w:rFonts w:ascii="Arial" w:eastAsia="Meiryo" w:hAnsi="Arial" w:cs="Arial"/>
                <w:b/>
                <w:sz w:val="16"/>
                <w:szCs w:val="16"/>
                <w:lang w:eastAsia="ja-JP"/>
              </w:rPr>
              <w:t>TOTAL POINTS ASSIGNED:</w:t>
            </w:r>
          </w:p>
        </w:tc>
        <w:tc>
          <w:tcPr>
            <w:tcW w:w="1549" w:type="dxa"/>
            <w:tcBorders>
              <w:top w:val="single" w:sz="12" w:space="0" w:color="auto"/>
              <w:left w:val="single" w:sz="12" w:space="0" w:color="auto"/>
              <w:bottom w:val="single" w:sz="12" w:space="0" w:color="auto"/>
              <w:right w:val="single" w:sz="12" w:space="0" w:color="auto"/>
            </w:tcBorders>
            <w:shd w:val="clear" w:color="auto" w:fill="FFFF99"/>
          </w:tcPr>
          <w:p w14:paraId="38699C11" w14:textId="77777777" w:rsidR="00DC648B" w:rsidRPr="00351432" w:rsidRDefault="00DC648B" w:rsidP="00322B81">
            <w:pPr>
              <w:spacing w:after="240"/>
              <w:rPr>
                <w:rFonts w:ascii="Arial" w:eastAsia="Meiryo" w:hAnsi="Arial" w:cs="Arial"/>
                <w:sz w:val="16"/>
                <w:szCs w:val="16"/>
                <w:lang w:eastAsia="ja-JP"/>
              </w:rPr>
            </w:pPr>
          </w:p>
        </w:tc>
      </w:tr>
    </w:tbl>
    <w:p w14:paraId="6A5DDA0B" w14:textId="3A56963B" w:rsidR="00DC648B" w:rsidRDefault="00DC648B" w:rsidP="00464A10">
      <w:pPr>
        <w:pStyle w:val="checklistindent"/>
      </w:pPr>
    </w:p>
    <w:p w14:paraId="00E37A9D" w14:textId="77777777" w:rsidR="00DC648B" w:rsidRDefault="00DC648B" w:rsidP="00464A10">
      <w:pPr>
        <w:pStyle w:val="checklistindent"/>
        <w:sectPr w:rsidR="00DC648B" w:rsidSect="007808C2">
          <w:pgSz w:w="12240" w:h="15840"/>
          <w:pgMar w:top="1008" w:right="1080" w:bottom="720" w:left="1080" w:header="706" w:footer="706" w:gutter="0"/>
          <w:cols w:space="708"/>
          <w:titlePg/>
          <w:docGrid w:linePitch="360"/>
        </w:sectPr>
      </w:pPr>
    </w:p>
    <w:p w14:paraId="61875F51" w14:textId="185968AE" w:rsidR="00DC648B" w:rsidRDefault="00DC648B" w:rsidP="00464A10">
      <w:pPr>
        <w:pStyle w:val="checklistindent"/>
        <w:sectPr w:rsidR="00DC648B" w:rsidSect="00DC648B">
          <w:pgSz w:w="15840" w:h="12240" w:orient="landscape"/>
          <w:pgMar w:top="720" w:right="720" w:bottom="720" w:left="720" w:header="706" w:footer="706" w:gutter="0"/>
          <w:cols w:space="708"/>
          <w:titlePg/>
          <w:docGrid w:linePitch="360"/>
        </w:sectPr>
      </w:pPr>
      <w:r>
        <w:rPr>
          <w:noProof/>
        </w:rPr>
        <w:lastRenderedPageBreak/>
        <w:drawing>
          <wp:anchor distT="0" distB="0" distL="114300" distR="114300" simplePos="0" relativeHeight="251664384" behindDoc="1" locked="0" layoutInCell="1" allowOverlap="1" wp14:anchorId="3EF29FE1" wp14:editId="64C36DA6">
            <wp:simplePos x="0" y="0"/>
            <wp:positionH relativeFrom="margin">
              <wp:align>center</wp:align>
            </wp:positionH>
            <wp:positionV relativeFrom="margin">
              <wp:posOffset>123825</wp:posOffset>
            </wp:positionV>
            <wp:extent cx="9471025" cy="6343650"/>
            <wp:effectExtent l="0" t="0" r="0" b="0"/>
            <wp:wrapTight wrapText="bothSides">
              <wp:wrapPolygon edited="0">
                <wp:start x="0" y="0"/>
                <wp:lineTo x="0" y="21535"/>
                <wp:lineTo x="21549" y="21535"/>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471025" cy="6343650"/>
                    </a:xfrm>
                    <a:prstGeom prst="rect">
                      <a:avLst/>
                    </a:prstGeom>
                  </pic:spPr>
                </pic:pic>
              </a:graphicData>
            </a:graphic>
          </wp:anchor>
        </w:drawing>
      </w:r>
    </w:p>
    <w:p w14:paraId="26CE2AEE" w14:textId="7AB4DF5C" w:rsidR="00DC648B" w:rsidRPr="0028344E" w:rsidRDefault="00DC648B" w:rsidP="00464A10">
      <w:pPr>
        <w:pStyle w:val="checklistindent"/>
      </w:pPr>
      <w:r>
        <w:rPr>
          <w:noProof/>
        </w:rPr>
        <w:lastRenderedPageBreak/>
        <w:drawing>
          <wp:anchor distT="0" distB="0" distL="114300" distR="114300" simplePos="0" relativeHeight="251665408" behindDoc="1" locked="0" layoutInCell="1" allowOverlap="1" wp14:anchorId="07E9D804" wp14:editId="7C73C0C6">
            <wp:simplePos x="0" y="0"/>
            <wp:positionH relativeFrom="column">
              <wp:posOffset>-333375</wp:posOffset>
            </wp:positionH>
            <wp:positionV relativeFrom="paragraph">
              <wp:posOffset>257175</wp:posOffset>
            </wp:positionV>
            <wp:extent cx="9763948" cy="5953125"/>
            <wp:effectExtent l="0" t="0" r="8890" b="0"/>
            <wp:wrapTight wrapText="bothSides">
              <wp:wrapPolygon edited="0">
                <wp:start x="0" y="0"/>
                <wp:lineTo x="0" y="21496"/>
                <wp:lineTo x="21578" y="21496"/>
                <wp:lineTo x="215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63948" cy="5953125"/>
                    </a:xfrm>
                    <a:prstGeom prst="rect">
                      <a:avLst/>
                    </a:prstGeom>
                  </pic:spPr>
                </pic:pic>
              </a:graphicData>
            </a:graphic>
          </wp:anchor>
        </w:drawing>
      </w:r>
    </w:p>
    <w:sectPr w:rsidR="00DC648B" w:rsidRPr="0028344E" w:rsidSect="00DC648B">
      <w:pgSz w:w="15840" w:h="12240" w:orient="landscape"/>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20E8A" w14:textId="77777777" w:rsidR="0081536F" w:rsidRDefault="0081536F" w:rsidP="00EA7516">
      <w:r>
        <w:separator/>
      </w:r>
    </w:p>
  </w:endnote>
  <w:endnote w:type="continuationSeparator" w:id="0">
    <w:p w14:paraId="057AF327" w14:textId="77777777" w:rsidR="0081536F" w:rsidRDefault="0081536F"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0B29" w14:textId="77777777" w:rsidR="0081536F" w:rsidRDefault="0081536F" w:rsidP="00EA7516">
      <w:r>
        <w:separator/>
      </w:r>
    </w:p>
  </w:footnote>
  <w:footnote w:type="continuationSeparator" w:id="0">
    <w:p w14:paraId="1549654F" w14:textId="77777777" w:rsidR="0081536F" w:rsidRDefault="0081536F"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9pt;height:9pt" o:bullet="t">
        <v:imagedata r:id="rId1" o:title="BD14693_"/>
      </v:shape>
    </w:pict>
  </w:numPicBullet>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25FBF"/>
    <w:multiLevelType w:val="hybridMultilevel"/>
    <w:tmpl w:val="DCEABFAE"/>
    <w:lvl w:ilvl="0" w:tplc="EDEAB7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D1FEF"/>
    <w:multiLevelType w:val="hybridMultilevel"/>
    <w:tmpl w:val="94A4F472"/>
    <w:lvl w:ilvl="0" w:tplc="EDEAB7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70E97"/>
    <w:multiLevelType w:val="hybridMultilevel"/>
    <w:tmpl w:val="CF8A5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246A3"/>
    <w:multiLevelType w:val="hybridMultilevel"/>
    <w:tmpl w:val="782C9D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660A6"/>
    <w:multiLevelType w:val="hybridMultilevel"/>
    <w:tmpl w:val="F3D82906"/>
    <w:lvl w:ilvl="0" w:tplc="77A20F9A">
      <w:start w:val="1"/>
      <w:numFmt w:val="bullet"/>
      <w:lvlText w:val=""/>
      <w:lvlJc w:val="left"/>
      <w:pPr>
        <w:tabs>
          <w:tab w:val="num" w:pos="720"/>
        </w:tabs>
        <w:ind w:left="720" w:hanging="360"/>
      </w:pPr>
      <w:rPr>
        <w:rFonts w:ascii="Wingdings" w:hAnsi="Wingdings" w:hint="default"/>
        <w:b w:val="0"/>
      </w:rPr>
    </w:lvl>
    <w:lvl w:ilvl="1" w:tplc="0409000D">
      <w:start w:val="1"/>
      <w:numFmt w:val="bullet"/>
      <w:lvlText w:val=""/>
      <w:lvlJc w:val="left"/>
      <w:pPr>
        <w:tabs>
          <w:tab w:val="num" w:pos="1440"/>
        </w:tabs>
        <w:ind w:left="1440" w:hanging="360"/>
      </w:pPr>
      <w:rPr>
        <w:rFonts w:ascii="Wingdings" w:hAnsi="Wingding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E0DC1"/>
    <w:multiLevelType w:val="hybridMultilevel"/>
    <w:tmpl w:val="93D496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84BF8"/>
    <w:multiLevelType w:val="hybridMultilevel"/>
    <w:tmpl w:val="7C72A426"/>
    <w:lvl w:ilvl="0" w:tplc="EDEAB7D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3"/>
  </w:num>
  <w:num w:numId="4">
    <w:abstractNumId w:val="17"/>
  </w:num>
  <w:num w:numId="5">
    <w:abstractNumId w:val="6"/>
  </w:num>
  <w:num w:numId="6">
    <w:abstractNumId w:val="9"/>
  </w:num>
  <w:num w:numId="7">
    <w:abstractNumId w:val="11"/>
  </w:num>
  <w:num w:numId="8">
    <w:abstractNumId w:val="20"/>
  </w:num>
  <w:num w:numId="9">
    <w:abstractNumId w:val="7"/>
  </w:num>
  <w:num w:numId="10">
    <w:abstractNumId w:val="12"/>
  </w:num>
  <w:num w:numId="11">
    <w:abstractNumId w:val="2"/>
  </w:num>
  <w:num w:numId="12">
    <w:abstractNumId w:val="10"/>
  </w:num>
  <w:num w:numId="13">
    <w:abstractNumId w:val="15"/>
  </w:num>
  <w:num w:numId="14">
    <w:abstractNumId w:val="14"/>
  </w:num>
  <w:num w:numId="15">
    <w:abstractNumId w:val="1"/>
  </w:num>
  <w:num w:numId="16">
    <w:abstractNumId w:val="0"/>
  </w:num>
  <w:num w:numId="17">
    <w:abstractNumId w:val="22"/>
  </w:num>
  <w:num w:numId="18">
    <w:abstractNumId w:val="4"/>
  </w:num>
  <w:num w:numId="19">
    <w:abstractNumId w:val="3"/>
  </w:num>
  <w:num w:numId="20">
    <w:abstractNumId w:val="16"/>
  </w:num>
  <w:num w:numId="21">
    <w:abstractNumId w:val="19"/>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10"/>
    <w:rsid w:val="00014397"/>
    <w:rsid w:val="000203DE"/>
    <w:rsid w:val="00021798"/>
    <w:rsid w:val="000640BB"/>
    <w:rsid w:val="000A0C55"/>
    <w:rsid w:val="000B30FB"/>
    <w:rsid w:val="000B4E5F"/>
    <w:rsid w:val="000D7CDB"/>
    <w:rsid w:val="000F59BF"/>
    <w:rsid w:val="000F6A1D"/>
    <w:rsid w:val="0011687E"/>
    <w:rsid w:val="001232C8"/>
    <w:rsid w:val="00123C6D"/>
    <w:rsid w:val="00130D76"/>
    <w:rsid w:val="0014389D"/>
    <w:rsid w:val="00153238"/>
    <w:rsid w:val="00153445"/>
    <w:rsid w:val="00164756"/>
    <w:rsid w:val="00166E62"/>
    <w:rsid w:val="00167FFA"/>
    <w:rsid w:val="001A3F0B"/>
    <w:rsid w:val="001C0EED"/>
    <w:rsid w:val="001E6F85"/>
    <w:rsid w:val="00231D7F"/>
    <w:rsid w:val="00237CC7"/>
    <w:rsid w:val="00242F1F"/>
    <w:rsid w:val="00243A0A"/>
    <w:rsid w:val="00254CB0"/>
    <w:rsid w:val="00257A4C"/>
    <w:rsid w:val="0028182B"/>
    <w:rsid w:val="0028344E"/>
    <w:rsid w:val="00291809"/>
    <w:rsid w:val="0029531E"/>
    <w:rsid w:val="002C2461"/>
    <w:rsid w:val="00314AB7"/>
    <w:rsid w:val="0033437A"/>
    <w:rsid w:val="00345328"/>
    <w:rsid w:val="003B4002"/>
    <w:rsid w:val="003B600F"/>
    <w:rsid w:val="003D1CD0"/>
    <w:rsid w:val="003E35DA"/>
    <w:rsid w:val="003F6EB6"/>
    <w:rsid w:val="00400E84"/>
    <w:rsid w:val="0043632A"/>
    <w:rsid w:val="00456CF8"/>
    <w:rsid w:val="00464A10"/>
    <w:rsid w:val="004918A6"/>
    <w:rsid w:val="004A30FE"/>
    <w:rsid w:val="004A58D2"/>
    <w:rsid w:val="004B6355"/>
    <w:rsid w:val="004F2F18"/>
    <w:rsid w:val="00510F45"/>
    <w:rsid w:val="0053523F"/>
    <w:rsid w:val="005378E9"/>
    <w:rsid w:val="005409AC"/>
    <w:rsid w:val="00557B53"/>
    <w:rsid w:val="00571D28"/>
    <w:rsid w:val="00572C85"/>
    <w:rsid w:val="005927CC"/>
    <w:rsid w:val="005E7700"/>
    <w:rsid w:val="00620425"/>
    <w:rsid w:val="0062517C"/>
    <w:rsid w:val="006273E3"/>
    <w:rsid w:val="0063233B"/>
    <w:rsid w:val="006C5197"/>
    <w:rsid w:val="00755AF9"/>
    <w:rsid w:val="007628D7"/>
    <w:rsid w:val="007733B1"/>
    <w:rsid w:val="007808C2"/>
    <w:rsid w:val="00784551"/>
    <w:rsid w:val="00792D9A"/>
    <w:rsid w:val="007D7966"/>
    <w:rsid w:val="0081536F"/>
    <w:rsid w:val="008327FA"/>
    <w:rsid w:val="008B1BD4"/>
    <w:rsid w:val="008B4AB9"/>
    <w:rsid w:val="008B6475"/>
    <w:rsid w:val="008C5930"/>
    <w:rsid w:val="008C6FB9"/>
    <w:rsid w:val="008D6306"/>
    <w:rsid w:val="008E20B6"/>
    <w:rsid w:val="008F5156"/>
    <w:rsid w:val="00922AE2"/>
    <w:rsid w:val="00951A9A"/>
    <w:rsid w:val="0095543B"/>
    <w:rsid w:val="00971536"/>
    <w:rsid w:val="00981289"/>
    <w:rsid w:val="0099785D"/>
    <w:rsid w:val="009D12BC"/>
    <w:rsid w:val="00A238F7"/>
    <w:rsid w:val="00A347CF"/>
    <w:rsid w:val="00A61A11"/>
    <w:rsid w:val="00A6621B"/>
    <w:rsid w:val="00A7247E"/>
    <w:rsid w:val="00A96244"/>
    <w:rsid w:val="00AB36A4"/>
    <w:rsid w:val="00AE00A5"/>
    <w:rsid w:val="00AF6340"/>
    <w:rsid w:val="00B04497"/>
    <w:rsid w:val="00B06B05"/>
    <w:rsid w:val="00B14286"/>
    <w:rsid w:val="00B255A0"/>
    <w:rsid w:val="00B52526"/>
    <w:rsid w:val="00B7421E"/>
    <w:rsid w:val="00BA788F"/>
    <w:rsid w:val="00BF110B"/>
    <w:rsid w:val="00C3336C"/>
    <w:rsid w:val="00C65329"/>
    <w:rsid w:val="00C66A08"/>
    <w:rsid w:val="00CB11EA"/>
    <w:rsid w:val="00CC32FA"/>
    <w:rsid w:val="00CE3B1A"/>
    <w:rsid w:val="00CE5855"/>
    <w:rsid w:val="00D14B48"/>
    <w:rsid w:val="00D248A5"/>
    <w:rsid w:val="00D270AA"/>
    <w:rsid w:val="00D6718D"/>
    <w:rsid w:val="00D761CB"/>
    <w:rsid w:val="00D81D72"/>
    <w:rsid w:val="00D93E61"/>
    <w:rsid w:val="00DB7A67"/>
    <w:rsid w:val="00DB7D9F"/>
    <w:rsid w:val="00DC648B"/>
    <w:rsid w:val="00DD0721"/>
    <w:rsid w:val="00DD4D0E"/>
    <w:rsid w:val="00E054BD"/>
    <w:rsid w:val="00E57F56"/>
    <w:rsid w:val="00EA7516"/>
    <w:rsid w:val="00EB0936"/>
    <w:rsid w:val="00EB7B42"/>
    <w:rsid w:val="00F15E9D"/>
    <w:rsid w:val="00F316B8"/>
    <w:rsid w:val="00F341ED"/>
    <w:rsid w:val="00F458C9"/>
    <w:rsid w:val="00F511D6"/>
    <w:rsid w:val="00FA2803"/>
    <w:rsid w:val="00FA662D"/>
    <w:rsid w:val="00FC3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paragraph" w:styleId="BalloonText">
    <w:name w:val="Balloon Text"/>
    <w:basedOn w:val="Normal"/>
    <w:link w:val="BalloonTextChar"/>
    <w:semiHidden/>
    <w:unhideWhenUsed/>
    <w:rsid w:val="00DC648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DC648B"/>
    <w:rPr>
      <w:rFonts w:ascii="Segoe UI" w:hAnsi="Segoe UI" w:cs="Segoe UI"/>
      <w:color w:val="44494F" w:themeColor="text1" w:themeShade="BF"/>
      <w:sz w:val="18"/>
      <w:szCs w:val="18"/>
    </w:rPr>
  </w:style>
  <w:style w:type="table" w:styleId="TableGrid">
    <w:name w:val="Table Grid"/>
    <w:basedOn w:val="TableNormal"/>
    <w:uiPriority w:val="39"/>
    <w:rsid w:val="00D6718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ba\Desktop\Project_Personal%20Supply%20Chain.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2178C-2034-47D2-A2E2-11540812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Project_Personal Supply Chain</Template>
  <TotalTime>0</TotalTime>
  <Pages>4</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2020-08-04T19:15:00Z</dcterms:created>
  <dcterms:modified xsi:type="dcterms:W3CDTF">2020-08-05T13:07:00Z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2018-06-21T23:10:47.7139267Z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