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75C85" w14:textId="2B3A4A57" w:rsidR="00E47798" w:rsidRDefault="00703C3D" w:rsidP="00BF1E72">
      <w:pPr>
        <w:spacing w:after="0"/>
      </w:pPr>
      <w:r>
        <w:rPr>
          <w:noProof/>
        </w:rPr>
        <mc:AlternateContent>
          <mc:Choice Requires="wps">
            <w:drawing>
              <wp:anchor distT="45720" distB="45720" distL="114300" distR="114300" simplePos="0" relativeHeight="251661312" behindDoc="1" locked="0" layoutInCell="1" allowOverlap="1" wp14:anchorId="354484D2" wp14:editId="1E6377EF">
                <wp:simplePos x="0" y="0"/>
                <wp:positionH relativeFrom="margin">
                  <wp:align>left</wp:align>
                </wp:positionH>
                <wp:positionV relativeFrom="margin">
                  <wp:posOffset>9525</wp:posOffset>
                </wp:positionV>
                <wp:extent cx="6372225" cy="5238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523875"/>
                        </a:xfrm>
                        <a:prstGeom prst="rect">
                          <a:avLst/>
                        </a:prstGeom>
                        <a:solidFill>
                          <a:schemeClr val="accent5">
                            <a:lumMod val="60000"/>
                            <a:lumOff val="40000"/>
                          </a:schemeClr>
                        </a:solidFill>
                        <a:ln w="28575">
                          <a:noFill/>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14:paraId="733DB458" w14:textId="1E1CF2DA" w:rsidR="00F750B7" w:rsidRPr="00FF0ABC" w:rsidRDefault="00FF0ABC" w:rsidP="00FF0ABC">
                            <w:pPr>
                              <w:spacing w:before="120" w:after="120"/>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0ABC">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Explanatory Paper—Integrated Software Systems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4484D2" id="_x0000_t202" coordsize="21600,21600" o:spt="202" path="m,l,21600r21600,l21600,xe">
                <v:stroke joinstyle="miter"/>
                <v:path gradientshapeok="t" o:connecttype="rect"/>
              </v:shapetype>
              <v:shape id="Text Box 2" o:spid="_x0000_s1026" type="#_x0000_t202" style="position:absolute;margin-left:0;margin-top:.75pt;width:501.75pt;height:41.25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" fillcolor="#baaf9a [1944]" stroked="f" strokeweight="2.25pt">
                <v:textbox>
                  <w:txbxContent>
                    <w:p w14:paraId="733DB458" w14:textId="1E1CF2DA" w:rsidR="00F750B7" w:rsidRPr="00FF0ABC" w:rsidRDefault="00FF0ABC" w:rsidP="00FF0ABC">
                      <w:pPr>
                        <w:spacing w:before="120" w:after="120"/>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0ABC">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Explanatory Paper—Integrated Software Systems</w:t>
                      </w:r>
                    </w:p>
                  </w:txbxContent>
                </v:textbox>
                <w10:wrap type="square" anchorx="margin" anchory="margin"/>
              </v:shape>
            </w:pict>
          </mc:Fallback>
        </mc:AlternateContent>
      </w:r>
    </w:p>
    <w:p w14:paraId="2AC3E257" w14:textId="275BA2B8" w:rsidR="00880D7C" w:rsidRDefault="00880D7C" w:rsidP="00463530">
      <w:pPr>
        <w:spacing w:after="0"/>
        <w:rPr>
          <w:rFonts w:ascii="Arial" w:hAnsi="Arial" w:cs="Arial"/>
          <w:b/>
          <w:color w:val="008080"/>
          <w:sz w:val="24"/>
        </w:rPr>
      </w:pPr>
      <w:bookmarkStart w:id="0" w:name="_Hlk8296580"/>
    </w:p>
    <w:p w14:paraId="6562410C" w14:textId="77777777" w:rsidR="00FF0ABC" w:rsidRDefault="00FF0ABC" w:rsidP="00EB5596">
      <w:pPr>
        <w:spacing w:after="0"/>
        <w:jc w:val="right"/>
        <w:rPr>
          <w:rFonts w:ascii="Arial" w:hAnsi="Arial" w:cs="Arial"/>
          <w:b/>
          <w:color w:val="C00000"/>
          <w:sz w:val="24"/>
        </w:rPr>
      </w:pPr>
    </w:p>
    <w:p w14:paraId="43D2D7A9" w14:textId="77777777" w:rsidR="00FF0ABC" w:rsidRDefault="00FF0ABC" w:rsidP="00EB5596">
      <w:pPr>
        <w:spacing w:after="0"/>
        <w:jc w:val="right"/>
        <w:rPr>
          <w:rFonts w:ascii="Arial" w:hAnsi="Arial" w:cs="Arial"/>
          <w:b/>
          <w:color w:val="C00000"/>
          <w:sz w:val="24"/>
        </w:rPr>
      </w:pPr>
    </w:p>
    <w:p w14:paraId="08224FCA" w14:textId="77777777" w:rsidR="00EB5596" w:rsidRDefault="00EB5596" w:rsidP="00463530">
      <w:pPr>
        <w:spacing w:after="0"/>
        <w:rPr>
          <w:rFonts w:ascii="Arial" w:hAnsi="Arial" w:cs="Arial"/>
          <w:b/>
          <w:color w:val="008080"/>
          <w:sz w:val="24"/>
        </w:rPr>
      </w:pPr>
    </w:p>
    <w:bookmarkEnd w:id="0"/>
    <w:p w14:paraId="5366527B" w14:textId="4093A344" w:rsidR="00703C3D" w:rsidRPr="00BC7DF0" w:rsidRDefault="00FF0ABC" w:rsidP="00FF0ABC">
      <w:pPr>
        <w:spacing w:after="0"/>
        <w:rPr>
          <w:rFonts w:ascii="Arial" w:hAnsi="Arial" w:cs="Arial"/>
          <w:b/>
          <w:color w:val="655A45" w:themeColor="accent5" w:themeShade="BF"/>
          <w:sz w:val="24"/>
        </w:rPr>
      </w:pPr>
      <w:r w:rsidRPr="00BC7DF0">
        <w:rPr>
          <w:rFonts w:ascii="Arial" w:hAnsi="Arial" w:cs="Arial"/>
          <w:b/>
          <w:color w:val="655A45" w:themeColor="accent5" w:themeShade="BF"/>
          <w:sz w:val="24"/>
        </w:rPr>
        <w:t>Course</w:t>
      </w:r>
    </w:p>
    <w:p w14:paraId="7AEB4489" w14:textId="64729126" w:rsidR="00FF0ABC" w:rsidRPr="00BC7DF0" w:rsidRDefault="00FF0ABC" w:rsidP="00FF0ABC">
      <w:pPr>
        <w:spacing w:after="0"/>
        <w:rPr>
          <w:rFonts w:ascii="Calibri" w:hAnsi="Calibri"/>
          <w:sz w:val="20"/>
          <w:szCs w:val="16"/>
        </w:rPr>
      </w:pPr>
      <w:r w:rsidRPr="00BC7DF0">
        <w:rPr>
          <w:rFonts w:ascii="Calibri" w:hAnsi="Calibri"/>
          <w:sz w:val="20"/>
          <w:szCs w:val="16"/>
        </w:rPr>
        <w:t>Supply Chain Management II</w:t>
      </w:r>
    </w:p>
    <w:p w14:paraId="1A375A70" w14:textId="58954949" w:rsidR="00FF0ABC" w:rsidRDefault="00FF0ABC" w:rsidP="00FF0ABC">
      <w:pPr>
        <w:spacing w:after="0"/>
        <w:rPr>
          <w:rFonts w:ascii="Arial" w:hAnsi="Arial" w:cs="Arial"/>
          <w:b/>
          <w:color w:val="008080"/>
          <w:sz w:val="24"/>
        </w:rPr>
      </w:pPr>
    </w:p>
    <w:p w14:paraId="7229641C" w14:textId="0D7EC6C9" w:rsidR="00FF0ABC" w:rsidRPr="00BC7DF0" w:rsidRDefault="00FF0ABC" w:rsidP="00FF0ABC">
      <w:pPr>
        <w:spacing w:after="0"/>
        <w:rPr>
          <w:rFonts w:ascii="Arial" w:hAnsi="Arial" w:cs="Arial"/>
          <w:b/>
          <w:color w:val="655A45" w:themeColor="accent5" w:themeShade="BF"/>
          <w:sz w:val="24"/>
        </w:rPr>
      </w:pPr>
      <w:r w:rsidRPr="00BC7DF0">
        <w:rPr>
          <w:rFonts w:ascii="Arial" w:hAnsi="Arial" w:cs="Arial"/>
          <w:b/>
          <w:color w:val="655A45" w:themeColor="accent5" w:themeShade="BF"/>
          <w:sz w:val="24"/>
        </w:rPr>
        <w:t>Objective(s)</w:t>
      </w:r>
    </w:p>
    <w:p w14:paraId="539CCCB5" w14:textId="46BA5DD3" w:rsidR="00FF0ABC" w:rsidRDefault="00FF0ABC" w:rsidP="00FF0ABC">
      <w:pPr>
        <w:spacing w:after="0"/>
        <w:rPr>
          <w:rFonts w:ascii="Calibri" w:hAnsi="Calibri"/>
          <w:sz w:val="20"/>
          <w:szCs w:val="16"/>
        </w:rPr>
      </w:pPr>
      <w:r w:rsidRPr="005B7F7A">
        <w:rPr>
          <w:rFonts w:ascii="Calibri" w:hAnsi="Calibri"/>
          <w:sz w:val="20"/>
          <w:szCs w:val="16"/>
        </w:rPr>
        <w:t>Student will write an explanatory paper on benefits of integrated software programs in a company</w:t>
      </w:r>
    </w:p>
    <w:p w14:paraId="76AE4349" w14:textId="16584D58" w:rsidR="00FF0ABC" w:rsidRDefault="00FF0ABC" w:rsidP="00FF0ABC">
      <w:pPr>
        <w:spacing w:after="0"/>
        <w:rPr>
          <w:rFonts w:ascii="Calibri" w:hAnsi="Calibri"/>
          <w:sz w:val="20"/>
          <w:szCs w:val="16"/>
        </w:rPr>
      </w:pPr>
    </w:p>
    <w:p w14:paraId="549BEC54" w14:textId="0812A044" w:rsidR="00FF0ABC" w:rsidRPr="00BC7DF0" w:rsidRDefault="00FF0ABC" w:rsidP="00FF0ABC">
      <w:pPr>
        <w:spacing w:after="0"/>
        <w:rPr>
          <w:rFonts w:ascii="Arial" w:hAnsi="Arial" w:cs="Arial"/>
          <w:b/>
          <w:color w:val="655A45" w:themeColor="accent5" w:themeShade="BF"/>
          <w:sz w:val="24"/>
        </w:rPr>
      </w:pPr>
      <w:r w:rsidRPr="00BC7DF0">
        <w:rPr>
          <w:rFonts w:ascii="Arial" w:hAnsi="Arial" w:cs="Arial"/>
          <w:b/>
          <w:color w:val="655A45" w:themeColor="accent5" w:themeShade="BF"/>
          <w:sz w:val="24"/>
        </w:rPr>
        <w:t>TN State CTE Standard(s)</w:t>
      </w:r>
    </w:p>
    <w:p w14:paraId="7BE729CD" w14:textId="77777777" w:rsidR="00FF0ABC" w:rsidRPr="00FF0ABC" w:rsidRDefault="00FF0ABC" w:rsidP="00FF0ABC">
      <w:pPr>
        <w:spacing w:after="0"/>
        <w:rPr>
          <w:rFonts w:ascii="Calibri" w:hAnsi="Calibri"/>
          <w:b/>
          <w:bCs/>
          <w:sz w:val="20"/>
          <w:szCs w:val="16"/>
        </w:rPr>
      </w:pPr>
      <w:r w:rsidRPr="00FF0ABC">
        <w:rPr>
          <w:rFonts w:ascii="Calibri" w:hAnsi="Calibri"/>
          <w:b/>
          <w:bCs/>
          <w:sz w:val="20"/>
          <w:szCs w:val="16"/>
        </w:rPr>
        <w:t>Distribution and Logistics Technology #9</w:t>
      </w:r>
    </w:p>
    <w:p w14:paraId="4D9B006F" w14:textId="7D0B037D" w:rsidR="00FF0ABC" w:rsidRDefault="00FF0ABC" w:rsidP="00FF0ABC">
      <w:pPr>
        <w:spacing w:after="0"/>
        <w:rPr>
          <w:rFonts w:ascii="Calibri" w:hAnsi="Calibri"/>
          <w:sz w:val="20"/>
          <w:szCs w:val="16"/>
        </w:rPr>
      </w:pPr>
      <w:r w:rsidRPr="00FF0ABC">
        <w:rPr>
          <w:rFonts w:ascii="Calibri" w:hAnsi="Calibri"/>
          <w:sz w:val="20"/>
          <w:szCs w:val="16"/>
        </w:rPr>
        <w:t>Write an explanatory paper describing the benefits of having all of an organization’s software programs integrated so that information is only entered once. Cite evidence from case studies, articles, and other sources.</w:t>
      </w:r>
    </w:p>
    <w:p w14:paraId="2A91BDB6" w14:textId="3427A6CA" w:rsidR="00FF0ABC" w:rsidRDefault="00FF0ABC" w:rsidP="00FF0ABC">
      <w:pPr>
        <w:spacing w:after="0"/>
        <w:rPr>
          <w:rFonts w:ascii="Calibri" w:hAnsi="Calibri"/>
          <w:sz w:val="20"/>
          <w:szCs w:val="16"/>
        </w:rPr>
      </w:pPr>
    </w:p>
    <w:p w14:paraId="70366BA5" w14:textId="38CFD2D9" w:rsidR="00FF0ABC" w:rsidRPr="00BC7DF0" w:rsidRDefault="00FF0ABC" w:rsidP="00FF0ABC">
      <w:pPr>
        <w:spacing w:after="0"/>
        <w:rPr>
          <w:rFonts w:ascii="Arial" w:hAnsi="Arial" w:cs="Arial"/>
          <w:b/>
          <w:color w:val="655A45" w:themeColor="accent5" w:themeShade="BF"/>
          <w:sz w:val="24"/>
        </w:rPr>
      </w:pPr>
      <w:r w:rsidRPr="00BC7DF0">
        <w:rPr>
          <w:rFonts w:ascii="Arial" w:hAnsi="Arial" w:cs="Arial"/>
          <w:b/>
          <w:color w:val="655A45" w:themeColor="accent5" w:themeShade="BF"/>
          <w:sz w:val="24"/>
        </w:rPr>
        <w:t xml:space="preserve">Due </w:t>
      </w:r>
      <w:r w:rsidR="00BC7DF0" w:rsidRPr="00BC7DF0">
        <w:rPr>
          <w:rFonts w:ascii="Arial" w:hAnsi="Arial" w:cs="Arial"/>
          <w:b/>
          <w:color w:val="655A45" w:themeColor="accent5" w:themeShade="BF"/>
          <w:sz w:val="24"/>
        </w:rPr>
        <w:t>Date</w:t>
      </w:r>
      <w:r w:rsidR="00BC7DF0">
        <w:rPr>
          <w:rFonts w:ascii="Arial" w:hAnsi="Arial" w:cs="Arial"/>
          <w:b/>
          <w:color w:val="655A45" w:themeColor="accent5" w:themeShade="BF"/>
          <w:sz w:val="24"/>
        </w:rPr>
        <w:t xml:space="preserve"> ______________</w:t>
      </w:r>
    </w:p>
    <w:p w14:paraId="4690821B" w14:textId="30DC0D24" w:rsidR="00FF0ABC" w:rsidRDefault="00FF0ABC" w:rsidP="00FF0ABC">
      <w:pPr>
        <w:spacing w:after="0"/>
        <w:rPr>
          <w:rFonts w:ascii="Calibri" w:hAnsi="Calibri"/>
          <w:sz w:val="20"/>
          <w:szCs w:val="16"/>
        </w:rPr>
      </w:pPr>
    </w:p>
    <w:p w14:paraId="04F0F4ED" w14:textId="31F40F4E" w:rsidR="00FF0ABC" w:rsidRPr="00BC7DF0" w:rsidRDefault="00FF0ABC" w:rsidP="00FF0ABC">
      <w:pPr>
        <w:spacing w:after="0"/>
        <w:rPr>
          <w:rFonts w:ascii="Arial" w:hAnsi="Arial" w:cs="Arial"/>
          <w:b/>
          <w:color w:val="655A45" w:themeColor="accent5" w:themeShade="BF"/>
          <w:sz w:val="24"/>
        </w:rPr>
      </w:pPr>
      <w:r w:rsidRPr="00BC7DF0">
        <w:rPr>
          <w:rFonts w:ascii="Arial" w:hAnsi="Arial" w:cs="Arial"/>
          <w:b/>
          <w:color w:val="655A45" w:themeColor="accent5" w:themeShade="BF"/>
          <w:sz w:val="24"/>
        </w:rPr>
        <w:t>Grading</w:t>
      </w:r>
    </w:p>
    <w:p w14:paraId="7AFBF77A" w14:textId="06706E2C" w:rsidR="00FF0ABC" w:rsidRDefault="00FF0ABC" w:rsidP="00FF0ABC">
      <w:pPr>
        <w:spacing w:after="0"/>
        <w:rPr>
          <w:rFonts w:ascii="Calibri" w:hAnsi="Calibri"/>
          <w:b/>
          <w:bCs/>
          <w:sz w:val="20"/>
          <w:szCs w:val="16"/>
        </w:rPr>
      </w:pPr>
      <w:r>
        <w:rPr>
          <w:rFonts w:ascii="Calibri" w:hAnsi="Calibri"/>
          <w:sz w:val="20"/>
          <w:szCs w:val="16"/>
        </w:rPr>
        <w:t xml:space="preserve">Assignment will be graded using </w:t>
      </w:r>
      <w:r w:rsidR="00BC7DF0">
        <w:rPr>
          <w:rFonts w:ascii="Calibri" w:hAnsi="Calibri"/>
          <w:sz w:val="20"/>
          <w:szCs w:val="16"/>
        </w:rPr>
        <w:t xml:space="preserve">the Informative Essay Rubric and will be worth </w:t>
      </w:r>
      <w:r w:rsidR="00BC7DF0">
        <w:rPr>
          <w:rFonts w:ascii="Calibri" w:hAnsi="Calibri"/>
          <w:b/>
          <w:bCs/>
          <w:sz w:val="20"/>
          <w:szCs w:val="16"/>
        </w:rPr>
        <w:t>100 points</w:t>
      </w:r>
    </w:p>
    <w:p w14:paraId="223F30AE" w14:textId="14406904" w:rsidR="00BC7DF0" w:rsidRDefault="00BC7DF0" w:rsidP="00FF0ABC">
      <w:pPr>
        <w:spacing w:after="0"/>
        <w:rPr>
          <w:rFonts w:ascii="Calibri" w:hAnsi="Calibri"/>
          <w:sz w:val="20"/>
          <w:szCs w:val="16"/>
        </w:rPr>
      </w:pPr>
      <w:r>
        <w:rPr>
          <w:rFonts w:ascii="Calibri" w:hAnsi="Calibri"/>
          <w:noProof/>
          <w:sz w:val="20"/>
          <w:szCs w:val="16"/>
        </w:rPr>
        <mc:AlternateContent>
          <mc:Choice Requires="wps">
            <w:drawing>
              <wp:anchor distT="0" distB="0" distL="114300" distR="114300" simplePos="0" relativeHeight="251662336" behindDoc="0" locked="0" layoutInCell="1" allowOverlap="1" wp14:anchorId="06098590" wp14:editId="31957297">
                <wp:simplePos x="0" y="0"/>
                <wp:positionH relativeFrom="column">
                  <wp:posOffset>0</wp:posOffset>
                </wp:positionH>
                <wp:positionV relativeFrom="paragraph">
                  <wp:posOffset>104775</wp:posOffset>
                </wp:positionV>
                <wp:extent cx="69913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9913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DD4EE1"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8.25pt" to="55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" strokecolor="#f6a21d [3204]" strokeweight="1.5pt"/>
            </w:pict>
          </mc:Fallback>
        </mc:AlternateContent>
      </w:r>
    </w:p>
    <w:p w14:paraId="3121C0AF" w14:textId="4D59C932" w:rsidR="00BC7DF0" w:rsidRDefault="00BC7DF0" w:rsidP="00FF0ABC">
      <w:pPr>
        <w:spacing w:after="0"/>
        <w:rPr>
          <w:rFonts w:ascii="Calibri" w:hAnsi="Calibri"/>
          <w:sz w:val="20"/>
          <w:szCs w:val="16"/>
        </w:rPr>
      </w:pPr>
    </w:p>
    <w:p w14:paraId="088861CD" w14:textId="720AA9E3" w:rsidR="00BC7DF0" w:rsidRPr="00BC7DF0" w:rsidRDefault="00BC7DF0" w:rsidP="00FF0ABC">
      <w:pPr>
        <w:spacing w:after="0"/>
        <w:rPr>
          <w:rFonts w:ascii="Arial" w:hAnsi="Arial" w:cs="Arial"/>
          <w:b/>
          <w:color w:val="655A45" w:themeColor="accent5" w:themeShade="BF"/>
          <w:sz w:val="24"/>
        </w:rPr>
      </w:pPr>
      <w:r w:rsidRPr="00BC7DF0">
        <w:rPr>
          <w:rFonts w:ascii="Arial" w:hAnsi="Arial" w:cs="Arial"/>
          <w:b/>
          <w:color w:val="655A45" w:themeColor="accent5" w:themeShade="BF"/>
          <w:sz w:val="24"/>
        </w:rPr>
        <w:t>Directions:</w:t>
      </w:r>
    </w:p>
    <w:p w14:paraId="1E246B78" w14:textId="0315A426" w:rsidR="00BC7DF0" w:rsidRPr="00F35341" w:rsidRDefault="00BC7DF0" w:rsidP="00F35341">
      <w:pPr>
        <w:pStyle w:val="ListParagraph"/>
        <w:numPr>
          <w:ilvl w:val="0"/>
          <w:numId w:val="3"/>
        </w:numPr>
        <w:spacing w:after="0"/>
        <w:rPr>
          <w:rFonts w:ascii="Calibri" w:hAnsi="Calibri"/>
          <w:sz w:val="20"/>
          <w:szCs w:val="16"/>
        </w:rPr>
      </w:pPr>
      <w:r w:rsidRPr="00F35341">
        <w:rPr>
          <w:rFonts w:ascii="Calibri" w:hAnsi="Calibri"/>
          <w:sz w:val="20"/>
          <w:szCs w:val="16"/>
        </w:rPr>
        <w:t>Research integrated software systems available in supply chain management</w:t>
      </w:r>
    </w:p>
    <w:p w14:paraId="704702CB" w14:textId="47ABE3AE" w:rsidR="00BC7DF0" w:rsidRPr="00F35341" w:rsidRDefault="00BC7DF0" w:rsidP="00F35341">
      <w:pPr>
        <w:pStyle w:val="ListParagraph"/>
        <w:numPr>
          <w:ilvl w:val="0"/>
          <w:numId w:val="3"/>
        </w:numPr>
        <w:spacing w:after="0"/>
        <w:rPr>
          <w:rFonts w:ascii="Calibri" w:hAnsi="Calibri"/>
          <w:sz w:val="20"/>
          <w:szCs w:val="16"/>
        </w:rPr>
      </w:pPr>
      <w:r w:rsidRPr="00F35341">
        <w:rPr>
          <w:rFonts w:ascii="Calibri" w:hAnsi="Calibri"/>
          <w:sz w:val="20"/>
          <w:szCs w:val="16"/>
        </w:rPr>
        <w:t>Write a paper describing the systems available and the benefits of using integrated software programs – provide examples of best practices</w:t>
      </w:r>
    </w:p>
    <w:p w14:paraId="284A5F68" w14:textId="52F06A8F" w:rsidR="00BC7DF0" w:rsidRPr="00F35341" w:rsidRDefault="00BC7DF0" w:rsidP="00F35341">
      <w:pPr>
        <w:pStyle w:val="ListParagraph"/>
        <w:numPr>
          <w:ilvl w:val="0"/>
          <w:numId w:val="3"/>
        </w:numPr>
        <w:spacing w:after="0"/>
        <w:rPr>
          <w:rFonts w:ascii="Calibri" w:hAnsi="Calibri"/>
          <w:sz w:val="20"/>
          <w:szCs w:val="16"/>
        </w:rPr>
      </w:pPr>
      <w:r w:rsidRPr="00F35341">
        <w:rPr>
          <w:rFonts w:ascii="Calibri" w:hAnsi="Calibri"/>
          <w:sz w:val="20"/>
          <w:szCs w:val="16"/>
        </w:rPr>
        <w:t>All sources must be cited using APA style (</w:t>
      </w:r>
      <w:hyperlink r:id="rId7" w:history="1">
        <w:r w:rsidRPr="00F35341">
          <w:rPr>
            <w:rStyle w:val="Hyperlink"/>
            <w:rFonts w:ascii="Calibri" w:hAnsi="Calibri"/>
            <w:sz w:val="20"/>
            <w:szCs w:val="16"/>
          </w:rPr>
          <w:t>www.citationmachine.net</w:t>
        </w:r>
      </w:hyperlink>
      <w:r w:rsidRPr="00F35341">
        <w:rPr>
          <w:rFonts w:ascii="Calibri" w:hAnsi="Calibri"/>
          <w:sz w:val="20"/>
          <w:szCs w:val="16"/>
        </w:rPr>
        <w:t>)</w:t>
      </w:r>
    </w:p>
    <w:p w14:paraId="639AC20A" w14:textId="399D240A" w:rsidR="00BC7DF0" w:rsidRDefault="00BC7DF0" w:rsidP="00F35341">
      <w:pPr>
        <w:pStyle w:val="ListParagraph"/>
        <w:numPr>
          <w:ilvl w:val="0"/>
          <w:numId w:val="3"/>
        </w:numPr>
        <w:spacing w:after="0"/>
        <w:rPr>
          <w:rFonts w:ascii="Calibri" w:hAnsi="Calibri"/>
          <w:sz w:val="20"/>
          <w:szCs w:val="16"/>
        </w:rPr>
      </w:pPr>
      <w:r w:rsidRPr="00F35341">
        <w:rPr>
          <w:rFonts w:ascii="Calibri" w:hAnsi="Calibri"/>
          <w:sz w:val="20"/>
          <w:szCs w:val="16"/>
        </w:rPr>
        <w:t xml:space="preserve">Paper must be emailed to </w:t>
      </w:r>
      <w:hyperlink r:id="rId8" w:history="1">
        <w:r w:rsidRPr="00F35341">
          <w:rPr>
            <w:rStyle w:val="Hyperlink"/>
            <w:rFonts w:ascii="Calibri" w:hAnsi="Calibri"/>
            <w:sz w:val="20"/>
            <w:szCs w:val="16"/>
          </w:rPr>
          <w:t>kavasschs@gmail.com</w:t>
        </w:r>
      </w:hyperlink>
      <w:r w:rsidRPr="00F35341">
        <w:rPr>
          <w:rFonts w:ascii="Calibri" w:hAnsi="Calibri"/>
          <w:sz w:val="20"/>
          <w:szCs w:val="16"/>
        </w:rPr>
        <w:t xml:space="preserve"> </w:t>
      </w:r>
      <w:r w:rsidR="00F35341" w:rsidRPr="00F35341">
        <w:rPr>
          <w:rFonts w:ascii="Calibri" w:hAnsi="Calibri"/>
          <w:sz w:val="20"/>
          <w:szCs w:val="16"/>
        </w:rPr>
        <w:t>no later than the assigned due date</w:t>
      </w:r>
    </w:p>
    <w:p w14:paraId="5C7C689A" w14:textId="46228A0D" w:rsidR="00F35341" w:rsidRDefault="00F35341" w:rsidP="00F35341">
      <w:pPr>
        <w:spacing w:after="0"/>
        <w:rPr>
          <w:rFonts w:ascii="Calibri" w:hAnsi="Calibri"/>
          <w:sz w:val="20"/>
          <w:szCs w:val="16"/>
        </w:rPr>
      </w:pPr>
    </w:p>
    <w:p w14:paraId="3616F741" w14:textId="536F3776" w:rsidR="00F35341" w:rsidRPr="00F35341" w:rsidRDefault="00F35341" w:rsidP="00F35341">
      <w:pPr>
        <w:spacing w:after="0"/>
        <w:rPr>
          <w:rFonts w:ascii="Arial" w:hAnsi="Arial" w:cs="Arial"/>
          <w:b/>
          <w:color w:val="655A45" w:themeColor="accent5" w:themeShade="BF"/>
          <w:sz w:val="24"/>
        </w:rPr>
      </w:pPr>
      <w:r w:rsidRPr="00F35341">
        <w:rPr>
          <w:rFonts w:ascii="Arial" w:hAnsi="Arial" w:cs="Arial"/>
          <w:b/>
          <w:color w:val="655A45" w:themeColor="accent5" w:themeShade="BF"/>
          <w:sz w:val="24"/>
        </w:rPr>
        <w:t>Suggested Sources</w:t>
      </w:r>
    </w:p>
    <w:p w14:paraId="322A7F2A" w14:textId="1AE47341" w:rsidR="00F35341" w:rsidRPr="00037677" w:rsidRDefault="00F35341" w:rsidP="00F35341">
      <w:pPr>
        <w:pStyle w:val="ListParagraph"/>
        <w:numPr>
          <w:ilvl w:val="0"/>
          <w:numId w:val="4"/>
        </w:numPr>
        <w:spacing w:after="0" w:line="240" w:lineRule="auto"/>
        <w:rPr>
          <w:rStyle w:val="Hyperlink"/>
          <w:i/>
          <w:iCs/>
        </w:rPr>
      </w:pPr>
      <w:r w:rsidRPr="00F35341">
        <w:rPr>
          <w:rFonts w:ascii="Calibri" w:hAnsi="Calibri"/>
          <w:sz w:val="20"/>
          <w:szCs w:val="16"/>
        </w:rPr>
        <w:t xml:space="preserve">Top 15 Supply Chain Management Software </w:t>
      </w:r>
      <w:r w:rsidRPr="00037677">
        <w:rPr>
          <w:rStyle w:val="Hyperlink"/>
          <w:i/>
          <w:iCs/>
        </w:rPr>
        <w:t xml:space="preserve">- </w:t>
      </w:r>
      <w:hyperlink r:id="rId9" w:history="1">
        <w:r w:rsidRPr="00037677">
          <w:rPr>
            <w:rStyle w:val="Hyperlink"/>
            <w:i/>
            <w:iCs/>
          </w:rPr>
          <w:t>h</w:t>
        </w:r>
        <w:r w:rsidRPr="00037677">
          <w:rPr>
            <w:rStyle w:val="Hyperlink"/>
            <w:rFonts w:ascii="Calibri" w:hAnsi="Calibri"/>
            <w:i/>
            <w:iCs/>
            <w:sz w:val="20"/>
            <w:szCs w:val="16"/>
          </w:rPr>
          <w:t>t</w:t>
        </w:r>
        <w:r w:rsidRPr="00037677">
          <w:rPr>
            <w:rStyle w:val="Hyperlink"/>
            <w:i/>
            <w:iCs/>
          </w:rPr>
          <w:t>tps://www.predictiveanalyticstoday.com/top-supply-chain-management-software/</w:t>
        </w:r>
      </w:hyperlink>
    </w:p>
    <w:p w14:paraId="49263C96" w14:textId="02D9F5DF" w:rsidR="00F35341" w:rsidRPr="00F35341" w:rsidRDefault="00F35341" w:rsidP="00F35341">
      <w:pPr>
        <w:pStyle w:val="ListParagraph"/>
        <w:numPr>
          <w:ilvl w:val="0"/>
          <w:numId w:val="4"/>
        </w:numPr>
        <w:spacing w:after="0" w:line="240" w:lineRule="auto"/>
        <w:rPr>
          <w:rStyle w:val="Hyperlink"/>
          <w:i/>
          <w:iCs/>
        </w:rPr>
      </w:pPr>
      <w:r>
        <w:rPr>
          <w:rFonts w:ascii="Calibri" w:hAnsi="Calibri"/>
          <w:i/>
          <w:iCs/>
          <w:sz w:val="20"/>
          <w:szCs w:val="16"/>
        </w:rPr>
        <w:t>How Supply Chain Systems Integration is a Game Changer</w:t>
      </w:r>
      <w:r>
        <w:rPr>
          <w:rFonts w:ascii="Calibri" w:hAnsi="Calibri"/>
          <w:sz w:val="20"/>
          <w:szCs w:val="16"/>
        </w:rPr>
        <w:t xml:space="preserve"> - </w:t>
      </w:r>
      <w:hyperlink r:id="rId10" w:history="1">
        <w:r w:rsidRPr="00F35341">
          <w:rPr>
            <w:rStyle w:val="Hyperlink"/>
            <w:rFonts w:ascii="Calibri" w:hAnsi="Calibri"/>
            <w:i/>
            <w:iCs/>
            <w:sz w:val="20"/>
            <w:szCs w:val="16"/>
          </w:rPr>
          <w:t>https://www.industryweek.com/supply-chain/article/22025901/how-supply-chain-systems-integration-is-a-game-changer</w:t>
        </w:r>
      </w:hyperlink>
    </w:p>
    <w:p w14:paraId="2FF09431" w14:textId="5D34E475" w:rsidR="00F35341" w:rsidRPr="00F35341" w:rsidRDefault="00F35341" w:rsidP="00F35341">
      <w:pPr>
        <w:pStyle w:val="ListParagraph"/>
        <w:numPr>
          <w:ilvl w:val="0"/>
          <w:numId w:val="4"/>
        </w:numPr>
        <w:spacing w:after="0"/>
        <w:rPr>
          <w:rFonts w:ascii="Calibri" w:hAnsi="Calibri"/>
          <w:i/>
          <w:iCs/>
          <w:sz w:val="20"/>
          <w:szCs w:val="16"/>
        </w:rPr>
      </w:pPr>
      <w:r w:rsidRPr="00F35341">
        <w:rPr>
          <w:rFonts w:ascii="Calibri" w:hAnsi="Calibri"/>
          <w:i/>
          <w:iCs/>
          <w:sz w:val="20"/>
          <w:szCs w:val="16"/>
        </w:rPr>
        <w:t>I</w:t>
      </w:r>
      <w:r w:rsidRPr="00F35341">
        <w:rPr>
          <w:rFonts w:ascii="Calibri" w:hAnsi="Calibri"/>
          <w:i/>
          <w:iCs/>
          <w:sz w:val="20"/>
          <w:szCs w:val="16"/>
        </w:rPr>
        <w:t>ntegrated Supply Chain Management: Horizontal and Vertical Integration</w:t>
      </w:r>
      <w:r>
        <w:rPr>
          <w:rFonts w:ascii="Calibri" w:hAnsi="Calibri"/>
          <w:i/>
          <w:iCs/>
          <w:sz w:val="20"/>
          <w:szCs w:val="16"/>
        </w:rPr>
        <w:t xml:space="preserve"> - </w:t>
      </w:r>
      <w:hyperlink r:id="rId11" w:history="1">
        <w:r w:rsidRPr="00F35341">
          <w:rPr>
            <w:rStyle w:val="Hyperlink"/>
            <w:rFonts w:ascii="Calibri" w:hAnsi="Calibri"/>
            <w:i/>
            <w:iCs/>
            <w:sz w:val="20"/>
            <w:szCs w:val="16"/>
          </w:rPr>
          <w:t>https://www.smartsheet.com/integrated-supply-chain-management-vertical-and-horizontal</w:t>
        </w:r>
      </w:hyperlink>
    </w:p>
    <w:p w14:paraId="0822BFFE" w14:textId="77777777" w:rsidR="00037677" w:rsidRPr="00037677" w:rsidRDefault="00037677" w:rsidP="00037677">
      <w:pPr>
        <w:pStyle w:val="ListParagraph"/>
        <w:numPr>
          <w:ilvl w:val="0"/>
          <w:numId w:val="4"/>
        </w:numPr>
        <w:spacing w:after="0" w:line="240" w:lineRule="auto"/>
        <w:rPr>
          <w:rStyle w:val="Hyperlink"/>
          <w:rFonts w:ascii="Calibri" w:hAnsi="Calibri"/>
          <w:i/>
          <w:iCs/>
          <w:sz w:val="20"/>
          <w:szCs w:val="16"/>
        </w:rPr>
      </w:pPr>
      <w:r w:rsidRPr="00037677">
        <w:rPr>
          <w:rFonts w:ascii="Calibri" w:hAnsi="Calibri"/>
          <w:sz w:val="20"/>
          <w:szCs w:val="16"/>
        </w:rPr>
        <w:t>Inbound Logistics</w:t>
      </w:r>
      <w:r>
        <w:rPr>
          <w:b/>
          <w:bCs/>
        </w:rPr>
        <w:t xml:space="preserve"> - </w:t>
      </w:r>
      <w:hyperlink r:id="rId12" w:history="1">
        <w:r w:rsidRPr="00037677">
          <w:rPr>
            <w:rStyle w:val="Hyperlink"/>
            <w:rFonts w:ascii="Calibri" w:hAnsi="Calibri"/>
            <w:i/>
            <w:iCs/>
            <w:sz w:val="20"/>
            <w:szCs w:val="16"/>
          </w:rPr>
          <w:t>https://www.inboundlogistics.com/cms/</w:t>
        </w:r>
      </w:hyperlink>
    </w:p>
    <w:p w14:paraId="7EBA2867" w14:textId="77777777" w:rsidR="00F35341" w:rsidRPr="00F35341" w:rsidRDefault="00F35341" w:rsidP="00F35341">
      <w:pPr>
        <w:pStyle w:val="ListParagraph"/>
        <w:spacing w:after="0" w:line="240" w:lineRule="auto"/>
        <w:ind w:left="432"/>
        <w:rPr>
          <w:rFonts w:ascii="Calibri" w:hAnsi="Calibri"/>
          <w:sz w:val="20"/>
          <w:szCs w:val="16"/>
        </w:rPr>
      </w:pPr>
    </w:p>
    <w:p w14:paraId="6CAF9503" w14:textId="77777777" w:rsidR="00F35341" w:rsidRPr="00F35341" w:rsidRDefault="00F35341" w:rsidP="00F35341">
      <w:pPr>
        <w:spacing w:after="0"/>
        <w:rPr>
          <w:rFonts w:ascii="Calibri" w:hAnsi="Calibri"/>
          <w:sz w:val="20"/>
          <w:szCs w:val="16"/>
        </w:rPr>
      </w:pPr>
    </w:p>
    <w:sectPr w:rsidR="00F35341" w:rsidRPr="00F35341" w:rsidSect="00880D7C">
      <w:footerReference w:type="default" r:id="rId1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EE539" w14:textId="77777777" w:rsidR="008A078A" w:rsidRDefault="008A078A" w:rsidP="00BE6C20">
      <w:pPr>
        <w:spacing w:after="0" w:line="240" w:lineRule="auto"/>
      </w:pPr>
      <w:r>
        <w:separator/>
      </w:r>
    </w:p>
  </w:endnote>
  <w:endnote w:type="continuationSeparator" w:id="0">
    <w:p w14:paraId="3E4C8910" w14:textId="77777777" w:rsidR="008A078A" w:rsidRDefault="008A078A" w:rsidP="00BE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880D7C" w14:paraId="27622B79" w14:textId="77777777" w:rsidTr="00FF0ABC">
      <w:trPr>
        <w:trHeight w:hRule="exact" w:val="115"/>
        <w:jc w:val="center"/>
      </w:trPr>
      <w:tc>
        <w:tcPr>
          <w:tcW w:w="4686" w:type="dxa"/>
          <w:shd w:val="clear" w:color="auto" w:fill="BAAF9A" w:themeFill="accent5" w:themeFillTint="99"/>
          <w:tcMar>
            <w:top w:w="0" w:type="dxa"/>
            <w:bottom w:w="0" w:type="dxa"/>
          </w:tcMar>
        </w:tcPr>
        <w:p w14:paraId="79F76466" w14:textId="77777777" w:rsidR="00880D7C" w:rsidRDefault="00880D7C">
          <w:pPr>
            <w:pStyle w:val="Header"/>
            <w:tabs>
              <w:tab w:val="clear" w:pos="4680"/>
              <w:tab w:val="clear" w:pos="9360"/>
            </w:tabs>
            <w:rPr>
              <w:caps/>
              <w:sz w:val="18"/>
            </w:rPr>
          </w:pPr>
        </w:p>
      </w:tc>
      <w:tc>
        <w:tcPr>
          <w:tcW w:w="4674" w:type="dxa"/>
          <w:shd w:val="clear" w:color="auto" w:fill="BAAF9A" w:themeFill="accent5" w:themeFillTint="99"/>
          <w:tcMar>
            <w:top w:w="0" w:type="dxa"/>
            <w:bottom w:w="0" w:type="dxa"/>
          </w:tcMar>
        </w:tcPr>
        <w:p w14:paraId="22D38355" w14:textId="77777777" w:rsidR="00880D7C" w:rsidRDefault="00880D7C">
          <w:pPr>
            <w:pStyle w:val="Header"/>
            <w:tabs>
              <w:tab w:val="clear" w:pos="4680"/>
              <w:tab w:val="clear" w:pos="9360"/>
            </w:tabs>
            <w:jc w:val="right"/>
            <w:rPr>
              <w:caps/>
              <w:sz w:val="18"/>
            </w:rPr>
          </w:pPr>
        </w:p>
      </w:tc>
    </w:tr>
    <w:tr w:rsidR="00880D7C" w14:paraId="3A867A30" w14:textId="77777777">
      <w:trPr>
        <w:jc w:val="center"/>
      </w:trPr>
      <w:sdt>
        <w:sdtPr>
          <w:rPr>
            <w:caps/>
            <w:color w:val="808080" w:themeColor="background1" w:themeShade="80"/>
            <w:sz w:val="18"/>
            <w:szCs w:val="18"/>
          </w:rPr>
          <w:alias w:val="Author"/>
          <w:tag w:val=""/>
          <w:id w:val="1534151868"/>
          <w:placeholder>
            <w:docPart w:val="950F92605F144E50B4626C6361D59EBB"/>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7C2A8164" w14:textId="7B89A4BA" w:rsidR="00880D7C" w:rsidRDefault="00FF0ABC">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Distribution and Logistics Technology</w:t>
              </w:r>
              <w:r w:rsidR="009065CB">
                <w:rPr>
                  <w:caps/>
                  <w:color w:val="808080" w:themeColor="background1" w:themeShade="80"/>
                  <w:sz w:val="18"/>
                  <w:szCs w:val="18"/>
                </w:rPr>
                <w:t xml:space="preserve"> unit</w:t>
              </w:r>
            </w:p>
          </w:tc>
        </w:sdtContent>
      </w:sdt>
      <w:tc>
        <w:tcPr>
          <w:tcW w:w="4674" w:type="dxa"/>
          <w:shd w:val="clear" w:color="auto" w:fill="auto"/>
          <w:vAlign w:val="center"/>
        </w:tcPr>
        <w:p w14:paraId="05B2E1A0" w14:textId="24C91AC8" w:rsidR="00880D7C" w:rsidRDefault="00880D7C">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16DDC5EC" w14:textId="5203DEB5" w:rsidR="00BE6C20" w:rsidRDefault="00BE6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E4CDF" w14:textId="77777777" w:rsidR="008A078A" w:rsidRDefault="008A078A" w:rsidP="00BE6C20">
      <w:pPr>
        <w:spacing w:after="0" w:line="240" w:lineRule="auto"/>
      </w:pPr>
      <w:r>
        <w:separator/>
      </w:r>
    </w:p>
  </w:footnote>
  <w:footnote w:type="continuationSeparator" w:id="0">
    <w:p w14:paraId="1DA048E7" w14:textId="77777777" w:rsidR="008A078A" w:rsidRDefault="008A078A" w:rsidP="00BE6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5D7"/>
    <w:multiLevelType w:val="hybridMultilevel"/>
    <w:tmpl w:val="37CE35BA"/>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FF7732"/>
    <w:multiLevelType w:val="hybridMultilevel"/>
    <w:tmpl w:val="06F41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B481A"/>
    <w:multiLevelType w:val="hybridMultilevel"/>
    <w:tmpl w:val="EF4822FA"/>
    <w:lvl w:ilvl="0" w:tplc="5000950A">
      <w:start w:val="1"/>
      <w:numFmt w:val="bullet"/>
      <w:lvlText w:val=""/>
      <w:lvlJc w:val="left"/>
      <w:pPr>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022145"/>
    <w:multiLevelType w:val="hybridMultilevel"/>
    <w:tmpl w:val="F71C7D80"/>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0B7"/>
    <w:rsid w:val="00002B2A"/>
    <w:rsid w:val="000218C9"/>
    <w:rsid w:val="00037677"/>
    <w:rsid w:val="000560D1"/>
    <w:rsid w:val="000673A4"/>
    <w:rsid w:val="00085A1D"/>
    <w:rsid w:val="0009394D"/>
    <w:rsid w:val="000B0595"/>
    <w:rsid w:val="000C4E74"/>
    <w:rsid w:val="000F6E00"/>
    <w:rsid w:val="00121145"/>
    <w:rsid w:val="00141D42"/>
    <w:rsid w:val="00145D7E"/>
    <w:rsid w:val="001551FF"/>
    <w:rsid w:val="00164CAC"/>
    <w:rsid w:val="001707C1"/>
    <w:rsid w:val="00185856"/>
    <w:rsid w:val="001A6504"/>
    <w:rsid w:val="001C53F8"/>
    <w:rsid w:val="001D2F87"/>
    <w:rsid w:val="001E104B"/>
    <w:rsid w:val="001E224E"/>
    <w:rsid w:val="001E37C5"/>
    <w:rsid w:val="0024045A"/>
    <w:rsid w:val="0026533B"/>
    <w:rsid w:val="00293AF8"/>
    <w:rsid w:val="002968BA"/>
    <w:rsid w:val="002A627D"/>
    <w:rsid w:val="002C2ED1"/>
    <w:rsid w:val="002E088A"/>
    <w:rsid w:val="00384D95"/>
    <w:rsid w:val="003B46BC"/>
    <w:rsid w:val="003E7E9F"/>
    <w:rsid w:val="003F62E8"/>
    <w:rsid w:val="0041307F"/>
    <w:rsid w:val="00436FB1"/>
    <w:rsid w:val="00463530"/>
    <w:rsid w:val="00497D01"/>
    <w:rsid w:val="004A6D90"/>
    <w:rsid w:val="004E303A"/>
    <w:rsid w:val="005106C5"/>
    <w:rsid w:val="0055706B"/>
    <w:rsid w:val="00565C55"/>
    <w:rsid w:val="005C2EE9"/>
    <w:rsid w:val="005E6C89"/>
    <w:rsid w:val="00602353"/>
    <w:rsid w:val="0064574F"/>
    <w:rsid w:val="006969E1"/>
    <w:rsid w:val="006A16AF"/>
    <w:rsid w:val="006D3CFA"/>
    <w:rsid w:val="006E411A"/>
    <w:rsid w:val="00703C3D"/>
    <w:rsid w:val="00706DC1"/>
    <w:rsid w:val="007205F0"/>
    <w:rsid w:val="0076612D"/>
    <w:rsid w:val="00767617"/>
    <w:rsid w:val="007E1820"/>
    <w:rsid w:val="007F1F97"/>
    <w:rsid w:val="007F681F"/>
    <w:rsid w:val="00816C2F"/>
    <w:rsid w:val="00880D7C"/>
    <w:rsid w:val="008A078A"/>
    <w:rsid w:val="008D2CD5"/>
    <w:rsid w:val="008F54D5"/>
    <w:rsid w:val="009065CB"/>
    <w:rsid w:val="00924E44"/>
    <w:rsid w:val="00930298"/>
    <w:rsid w:val="00932653"/>
    <w:rsid w:val="00941459"/>
    <w:rsid w:val="009810AC"/>
    <w:rsid w:val="00994E86"/>
    <w:rsid w:val="009A5322"/>
    <w:rsid w:val="009B435E"/>
    <w:rsid w:val="009C41F3"/>
    <w:rsid w:val="00A27C76"/>
    <w:rsid w:val="00A27DCC"/>
    <w:rsid w:val="00A3061E"/>
    <w:rsid w:val="00A36A5B"/>
    <w:rsid w:val="00A407A3"/>
    <w:rsid w:val="00A472E9"/>
    <w:rsid w:val="00A74C76"/>
    <w:rsid w:val="00AC5183"/>
    <w:rsid w:val="00AF179F"/>
    <w:rsid w:val="00B05C5C"/>
    <w:rsid w:val="00B11D51"/>
    <w:rsid w:val="00BA05A1"/>
    <w:rsid w:val="00BB230B"/>
    <w:rsid w:val="00BB796C"/>
    <w:rsid w:val="00BC7DF0"/>
    <w:rsid w:val="00BE6C20"/>
    <w:rsid w:val="00BF07A7"/>
    <w:rsid w:val="00BF0EDE"/>
    <w:rsid w:val="00BF1E72"/>
    <w:rsid w:val="00C21C1B"/>
    <w:rsid w:val="00C73595"/>
    <w:rsid w:val="00C9236D"/>
    <w:rsid w:val="00CE723F"/>
    <w:rsid w:val="00D47BD8"/>
    <w:rsid w:val="00DB2720"/>
    <w:rsid w:val="00DF2CE0"/>
    <w:rsid w:val="00DF5D92"/>
    <w:rsid w:val="00E0431D"/>
    <w:rsid w:val="00E1755F"/>
    <w:rsid w:val="00E17642"/>
    <w:rsid w:val="00E32B6D"/>
    <w:rsid w:val="00E47798"/>
    <w:rsid w:val="00EA4312"/>
    <w:rsid w:val="00EB5596"/>
    <w:rsid w:val="00EE7AC0"/>
    <w:rsid w:val="00EF41E8"/>
    <w:rsid w:val="00F35341"/>
    <w:rsid w:val="00F44837"/>
    <w:rsid w:val="00F44E8C"/>
    <w:rsid w:val="00F750B7"/>
    <w:rsid w:val="00FA05F7"/>
    <w:rsid w:val="00FE0BF9"/>
    <w:rsid w:val="00FF0655"/>
    <w:rsid w:val="00FF0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BFA76"/>
  <w15:chartTrackingRefBased/>
  <w15:docId w15:val="{A92D05F8-F035-422B-94AF-B8B9887E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0B7"/>
    <w:rPr>
      <w:color w:val="00B0F0" w:themeColor="hyperlink"/>
      <w:u w:val="single"/>
    </w:rPr>
  </w:style>
  <w:style w:type="character" w:styleId="UnresolvedMention">
    <w:name w:val="Unresolved Mention"/>
    <w:basedOn w:val="DefaultParagraphFont"/>
    <w:uiPriority w:val="99"/>
    <w:semiHidden/>
    <w:unhideWhenUsed/>
    <w:rsid w:val="00F750B7"/>
    <w:rPr>
      <w:color w:val="605E5C"/>
      <w:shd w:val="clear" w:color="auto" w:fill="E1DFDD"/>
    </w:rPr>
  </w:style>
  <w:style w:type="paragraph" w:styleId="Header">
    <w:name w:val="header"/>
    <w:basedOn w:val="Normal"/>
    <w:link w:val="HeaderChar"/>
    <w:uiPriority w:val="99"/>
    <w:unhideWhenUsed/>
    <w:rsid w:val="00BE6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C20"/>
  </w:style>
  <w:style w:type="paragraph" w:styleId="Footer">
    <w:name w:val="footer"/>
    <w:basedOn w:val="Normal"/>
    <w:link w:val="FooterChar"/>
    <w:uiPriority w:val="99"/>
    <w:unhideWhenUsed/>
    <w:rsid w:val="00BE6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C20"/>
  </w:style>
  <w:style w:type="paragraph" w:styleId="ListParagraph">
    <w:name w:val="List Paragraph"/>
    <w:basedOn w:val="Normal"/>
    <w:uiPriority w:val="34"/>
    <w:qFormat/>
    <w:rsid w:val="00463530"/>
    <w:pPr>
      <w:spacing w:line="256" w:lineRule="auto"/>
      <w:ind w:left="720"/>
      <w:contextualSpacing/>
    </w:pPr>
  </w:style>
  <w:style w:type="table" w:styleId="TableGrid">
    <w:name w:val="Table Grid"/>
    <w:basedOn w:val="TableNormal"/>
    <w:uiPriority w:val="39"/>
    <w:rsid w:val="0046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586505">
      <w:bodyDiv w:val="1"/>
      <w:marLeft w:val="0"/>
      <w:marRight w:val="0"/>
      <w:marTop w:val="0"/>
      <w:marBottom w:val="0"/>
      <w:divBdr>
        <w:top w:val="none" w:sz="0" w:space="0" w:color="auto"/>
        <w:left w:val="none" w:sz="0" w:space="0" w:color="auto"/>
        <w:bottom w:val="none" w:sz="0" w:space="0" w:color="auto"/>
        <w:right w:val="none" w:sz="0" w:space="0" w:color="auto"/>
      </w:divBdr>
    </w:div>
    <w:div w:id="109065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vasschs@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itationmachine.net" TargetMode="External"/><Relationship Id="rId12" Type="http://schemas.openxmlformats.org/officeDocument/2006/relationships/hyperlink" Target="https://www.inboundlogistics.com/c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martsheet.com/integrated-supply-chain-management-vertical-and-horizontal"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industryweek.com/supply-chain/article/22025901/how-supply-chain-systems-integration-is-a-game-changer" TargetMode="External"/><Relationship Id="rId4" Type="http://schemas.openxmlformats.org/officeDocument/2006/relationships/webSettings" Target="webSettings.xml"/><Relationship Id="rId9" Type="http://schemas.openxmlformats.org/officeDocument/2006/relationships/hyperlink" Target="https://www.predictiveanalyticstoday.com/top-supply-chain-management-softwar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50F92605F144E50B4626C6361D59EBB"/>
        <w:category>
          <w:name w:val="General"/>
          <w:gallery w:val="placeholder"/>
        </w:category>
        <w:types>
          <w:type w:val="bbPlcHdr"/>
        </w:types>
        <w:behaviors>
          <w:behavior w:val="content"/>
        </w:behaviors>
        <w:guid w:val="{1381258D-8AEA-4552-AE4C-0867BADB970C}"/>
      </w:docPartPr>
      <w:docPartBody>
        <w:p w:rsidR="00A57B38" w:rsidRDefault="006E159E" w:rsidP="006E159E">
          <w:pPr>
            <w:pStyle w:val="950F92605F144E50B4626C6361D59EBB"/>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59E"/>
    <w:rsid w:val="001078EE"/>
    <w:rsid w:val="003B61A6"/>
    <w:rsid w:val="004C6EE5"/>
    <w:rsid w:val="00621B22"/>
    <w:rsid w:val="006E159E"/>
    <w:rsid w:val="00855202"/>
    <w:rsid w:val="00A57B38"/>
    <w:rsid w:val="00C82762"/>
    <w:rsid w:val="00C83C2F"/>
    <w:rsid w:val="00D66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159E"/>
    <w:rPr>
      <w:color w:val="808080"/>
    </w:rPr>
  </w:style>
  <w:style w:type="paragraph" w:customStyle="1" w:styleId="950F92605F144E50B4626C6361D59EBB">
    <w:name w:val="950F92605F144E50B4626C6361D59EBB"/>
    <w:rsid w:val="006E15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Parcel">
  <a:themeElements>
    <a:clrScheme name="Parcel">
      <a:dk1>
        <a:srgbClr val="000000"/>
      </a:dk1>
      <a:lt1>
        <a:srgbClr val="FFFFFF"/>
      </a:lt1>
      <a:dk2>
        <a:srgbClr val="4A5356"/>
      </a:dk2>
      <a:lt2>
        <a:srgbClr val="E8E3CE"/>
      </a:lt2>
      <a:accent1>
        <a:srgbClr val="F6A21D"/>
      </a:accent1>
      <a:accent2>
        <a:srgbClr val="9BAFB5"/>
      </a:accent2>
      <a:accent3>
        <a:srgbClr val="C96731"/>
      </a:accent3>
      <a:accent4>
        <a:srgbClr val="9CA383"/>
      </a:accent4>
      <a:accent5>
        <a:srgbClr val="87795D"/>
      </a:accent5>
      <a:accent6>
        <a:srgbClr val="A0988C"/>
      </a:accent6>
      <a:hlink>
        <a:srgbClr val="00B0F0"/>
      </a:hlink>
      <a:folHlink>
        <a:srgbClr val="738F97"/>
      </a:folHlink>
    </a:clrScheme>
    <a:fontScheme name="Parcel">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Review – supply chain functions unit</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 supply chain functions unit</dc:title>
  <dc:subject/>
  <dc:creator>Distribution and Logistics Technology unit</dc:creator>
  <cp:keywords/>
  <dc:description/>
  <cp:lastModifiedBy>ARIANE B KAVASS</cp:lastModifiedBy>
  <cp:revision>4</cp:revision>
  <cp:lastPrinted>2019-06-20T14:11:00Z</cp:lastPrinted>
  <dcterms:created xsi:type="dcterms:W3CDTF">2020-07-22T12:08:00Z</dcterms:created>
  <dcterms:modified xsi:type="dcterms:W3CDTF">2020-07-22T12:30:00Z</dcterms:modified>
</cp:coreProperties>
</file>