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157D4" w14:textId="0EF00166" w:rsidR="001216FE" w:rsidRDefault="008A06DD">
      <w:r>
        <w:rPr>
          <w:noProof/>
        </w:rPr>
        <mc:AlternateContent>
          <mc:Choice Requires="wps">
            <w:drawing>
              <wp:anchor distT="0" distB="0" distL="114300" distR="114300" simplePos="0" relativeHeight="251659264" behindDoc="0" locked="0" layoutInCell="1" allowOverlap="1" wp14:anchorId="3C7B3A23" wp14:editId="5218B9BC">
                <wp:simplePos x="0" y="0"/>
                <wp:positionH relativeFrom="margin">
                  <wp:posOffset>2000250</wp:posOffset>
                </wp:positionH>
                <wp:positionV relativeFrom="paragraph">
                  <wp:posOffset>152400</wp:posOffset>
                </wp:positionV>
                <wp:extent cx="4953000" cy="140398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403985"/>
                        </a:xfrm>
                        <a:prstGeom prst="rect">
                          <a:avLst/>
                        </a:prstGeom>
                        <a:solidFill>
                          <a:schemeClr val="accent6">
                            <a:lumMod val="75000"/>
                          </a:schemeClr>
                        </a:solidFill>
                        <a:ln w="9525">
                          <a:solidFill>
                            <a:srgbClr val="000000"/>
                          </a:solidFill>
                          <a:miter lim="800000"/>
                          <a:headEnd/>
                          <a:tailEnd/>
                        </a:ln>
                      </wps:spPr>
                      <wps:txbx>
                        <w:txbxContent>
                          <w:p w14:paraId="2397DB2A" w14:textId="2E611D31" w:rsidR="001216FE" w:rsidRPr="001216FE" w:rsidRDefault="001216FE" w:rsidP="008A06DD">
                            <w:pPr>
                              <w:spacing w:after="0"/>
                              <w:jc w:val="right"/>
                              <w:rPr>
                                <w:b/>
                                <w:color w:val="FFFFFF" w:themeColor="background1"/>
                                <w:sz w:val="36"/>
                                <w:szCs w:val="36"/>
                              </w:rPr>
                            </w:pPr>
                            <w:r w:rsidRPr="001216FE">
                              <w:rPr>
                                <w:b/>
                                <w:color w:val="FFFFFF" w:themeColor="background1"/>
                                <w:sz w:val="36"/>
                                <w:szCs w:val="36"/>
                              </w:rPr>
                              <w:t xml:space="preserve">PROJECT:  </w:t>
                            </w:r>
                            <w:r w:rsidR="008A06DD">
                              <w:rPr>
                                <w:b/>
                                <w:color w:val="FFFFFF" w:themeColor="background1"/>
                                <w:sz w:val="36"/>
                                <w:szCs w:val="36"/>
                              </w:rPr>
                              <w:t xml:space="preserve">State of </w:t>
                            </w:r>
                            <w:r w:rsidR="00681B25">
                              <w:rPr>
                                <w:b/>
                                <w:color w:val="FFFFFF" w:themeColor="background1"/>
                                <w:sz w:val="36"/>
                                <w:szCs w:val="36"/>
                              </w:rPr>
                              <w:t>Logistics</w:t>
                            </w:r>
                            <w:r w:rsidR="008A06DD">
                              <w:rPr>
                                <w:b/>
                                <w:color w:val="FFFFFF" w:themeColor="background1"/>
                                <w:sz w:val="36"/>
                                <w:szCs w:val="36"/>
                              </w:rPr>
                              <w:t xml:space="preserv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7B3A23" id="_x0000_t202" coordsize="21600,21600" o:spt="202" path="m,l,21600r21600,l21600,xe">
                <v:stroke joinstyle="miter"/>
                <v:path gradientshapeok="t" o:connecttype="rect"/>
              </v:shapetype>
              <v:shape id="Text Box 2" o:spid="_x0000_s1026" type="#_x0000_t202" style="position:absolute;margin-left:157.5pt;margin-top:12pt;width:390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" fillcolor="#e36c0a [2409]">
                <v:textbox style="mso-fit-shape-to-text:t">
                  <w:txbxContent>
                    <w:p w14:paraId="2397DB2A" w14:textId="2E611D31" w:rsidR="001216FE" w:rsidRPr="001216FE" w:rsidRDefault="001216FE" w:rsidP="008A06DD">
                      <w:pPr>
                        <w:spacing w:after="0"/>
                        <w:jc w:val="right"/>
                        <w:rPr>
                          <w:b/>
                          <w:color w:val="FFFFFF" w:themeColor="background1"/>
                          <w:sz w:val="36"/>
                          <w:szCs w:val="36"/>
                        </w:rPr>
                      </w:pPr>
                      <w:r w:rsidRPr="001216FE">
                        <w:rPr>
                          <w:b/>
                          <w:color w:val="FFFFFF" w:themeColor="background1"/>
                          <w:sz w:val="36"/>
                          <w:szCs w:val="36"/>
                        </w:rPr>
                        <w:t xml:space="preserve">PROJECT:  </w:t>
                      </w:r>
                      <w:r w:rsidR="008A06DD">
                        <w:rPr>
                          <w:b/>
                          <w:color w:val="FFFFFF" w:themeColor="background1"/>
                          <w:sz w:val="36"/>
                          <w:szCs w:val="36"/>
                        </w:rPr>
                        <w:t xml:space="preserve">State of </w:t>
                      </w:r>
                      <w:r w:rsidR="00681B25">
                        <w:rPr>
                          <w:b/>
                          <w:color w:val="FFFFFF" w:themeColor="background1"/>
                          <w:sz w:val="36"/>
                          <w:szCs w:val="36"/>
                        </w:rPr>
                        <w:t>Logistics</w:t>
                      </w:r>
                      <w:r w:rsidR="008A06DD">
                        <w:rPr>
                          <w:b/>
                          <w:color w:val="FFFFFF" w:themeColor="background1"/>
                          <w:sz w:val="36"/>
                          <w:szCs w:val="36"/>
                        </w:rPr>
                        <w:t xml:space="preserve"> 2020</w:t>
                      </w:r>
                    </w:p>
                  </w:txbxContent>
                </v:textbox>
                <w10:wrap anchorx="margin"/>
              </v:shape>
            </w:pict>
          </mc:Fallback>
        </mc:AlternateContent>
      </w:r>
      <w:r>
        <w:rPr>
          <w:noProof/>
        </w:rPr>
        <w:drawing>
          <wp:anchor distT="0" distB="0" distL="114300" distR="114300" simplePos="0" relativeHeight="251660288" behindDoc="0" locked="0" layoutInCell="1" allowOverlap="1" wp14:anchorId="309FCFDC" wp14:editId="0C863739">
            <wp:simplePos x="0" y="0"/>
            <wp:positionH relativeFrom="margin">
              <wp:posOffset>-362585</wp:posOffset>
            </wp:positionH>
            <wp:positionV relativeFrom="margin">
              <wp:posOffset>-133985</wp:posOffset>
            </wp:positionV>
            <wp:extent cx="2393315" cy="1038225"/>
            <wp:effectExtent l="0" t="0" r="698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393315" cy="1038225"/>
                    </a:xfrm>
                    <a:prstGeom prst="rect">
                      <a:avLst/>
                    </a:prstGeom>
                  </pic:spPr>
                </pic:pic>
              </a:graphicData>
            </a:graphic>
            <wp14:sizeRelH relativeFrom="page">
              <wp14:pctWidth>0</wp14:pctWidth>
            </wp14:sizeRelH>
            <wp14:sizeRelV relativeFrom="page">
              <wp14:pctHeight>0</wp14:pctHeight>
            </wp14:sizeRelV>
          </wp:anchor>
        </w:drawing>
      </w:r>
    </w:p>
    <w:p w14:paraId="12E3598D" w14:textId="77777777" w:rsidR="001216FE" w:rsidRDefault="001216FE"/>
    <w:p w14:paraId="36EF41AD" w14:textId="77777777" w:rsidR="00753062" w:rsidRDefault="00753062"/>
    <w:p w14:paraId="45EA27B1" w14:textId="77777777" w:rsidR="008A06DD" w:rsidRDefault="008A06DD" w:rsidP="0011662E">
      <w:pPr>
        <w:pStyle w:val="ListParagraph"/>
        <w:ind w:left="2880" w:hanging="2880"/>
        <w:rPr>
          <w:b/>
          <w:i/>
          <w:sz w:val="24"/>
          <w:szCs w:val="24"/>
        </w:rPr>
      </w:pPr>
    </w:p>
    <w:p w14:paraId="329A72D6" w14:textId="77777777" w:rsidR="00681B25" w:rsidRDefault="002B1DBB" w:rsidP="00681B25">
      <w:pPr>
        <w:pStyle w:val="ListParagraph"/>
        <w:spacing w:after="0"/>
        <w:ind w:left="2880" w:hanging="2880"/>
        <w:rPr>
          <w:b/>
          <w:i/>
          <w:sz w:val="24"/>
          <w:szCs w:val="24"/>
        </w:rPr>
      </w:pPr>
      <w:r>
        <w:rPr>
          <w:b/>
          <w:i/>
          <w:sz w:val="24"/>
          <w:szCs w:val="24"/>
        </w:rPr>
        <w:t>COURSE</w:t>
      </w:r>
    </w:p>
    <w:p w14:paraId="74963383" w14:textId="356B3BE8" w:rsidR="002B1DBB" w:rsidRDefault="002B1DBB" w:rsidP="00681B25">
      <w:pPr>
        <w:pStyle w:val="ListParagraph"/>
        <w:spacing w:after="0"/>
        <w:ind w:left="2880" w:hanging="2880"/>
        <w:rPr>
          <w:rFonts w:asciiTheme="minorHAnsi" w:eastAsiaTheme="minorHAnsi" w:hAnsiTheme="minorHAnsi" w:cstheme="minorBidi"/>
          <w:sz w:val="20"/>
          <w:szCs w:val="16"/>
        </w:rPr>
      </w:pPr>
      <w:r w:rsidRPr="00681B25">
        <w:rPr>
          <w:rFonts w:asciiTheme="minorHAnsi" w:eastAsiaTheme="minorHAnsi" w:hAnsiTheme="minorHAnsi" w:cstheme="minorBidi"/>
          <w:sz w:val="20"/>
          <w:szCs w:val="16"/>
        </w:rPr>
        <w:t>Supply Chain Management I</w:t>
      </w:r>
      <w:r w:rsidR="00681B25">
        <w:rPr>
          <w:rFonts w:asciiTheme="minorHAnsi" w:eastAsiaTheme="minorHAnsi" w:hAnsiTheme="minorHAnsi" w:cstheme="minorBidi"/>
          <w:sz w:val="20"/>
          <w:szCs w:val="16"/>
        </w:rPr>
        <w:t>: Warehousing and Distribution</w:t>
      </w:r>
    </w:p>
    <w:p w14:paraId="6DE60074" w14:textId="77777777" w:rsidR="00F12D18" w:rsidRDefault="00F12D18" w:rsidP="00681B25">
      <w:pPr>
        <w:pStyle w:val="ListParagraph"/>
        <w:spacing w:after="0"/>
        <w:ind w:left="2880" w:hanging="2880"/>
        <w:rPr>
          <w:bCs/>
          <w:iCs/>
          <w:sz w:val="24"/>
          <w:szCs w:val="24"/>
        </w:rPr>
      </w:pPr>
    </w:p>
    <w:p w14:paraId="0EC7436E" w14:textId="4A5F69F2" w:rsidR="00681B25" w:rsidRDefault="00754DC3" w:rsidP="00681B25">
      <w:pPr>
        <w:spacing w:after="0" w:line="240" w:lineRule="auto"/>
        <w:rPr>
          <w:b/>
          <w:i/>
          <w:sz w:val="24"/>
          <w:szCs w:val="24"/>
        </w:rPr>
      </w:pPr>
      <w:r w:rsidRPr="00681B25">
        <w:rPr>
          <w:b/>
          <w:i/>
          <w:sz w:val="24"/>
          <w:szCs w:val="24"/>
        </w:rPr>
        <w:t>OBJECTIVE</w:t>
      </w:r>
      <w:r w:rsidR="00327995">
        <w:rPr>
          <w:b/>
          <w:i/>
          <w:sz w:val="24"/>
          <w:szCs w:val="24"/>
        </w:rPr>
        <w:t>S</w:t>
      </w:r>
      <w:r w:rsidRPr="00681B25">
        <w:rPr>
          <w:b/>
          <w:i/>
          <w:sz w:val="24"/>
          <w:szCs w:val="24"/>
        </w:rPr>
        <w:t>:</w:t>
      </w:r>
    </w:p>
    <w:p w14:paraId="75926C82" w14:textId="0A26069E" w:rsidR="00681B25" w:rsidRPr="00327995" w:rsidRDefault="00681B25" w:rsidP="00327995">
      <w:pPr>
        <w:pStyle w:val="ListParagraph"/>
        <w:numPr>
          <w:ilvl w:val="0"/>
          <w:numId w:val="15"/>
        </w:numPr>
        <w:spacing w:after="0" w:line="240" w:lineRule="auto"/>
        <w:rPr>
          <w:sz w:val="20"/>
          <w:szCs w:val="16"/>
        </w:rPr>
      </w:pPr>
      <w:r w:rsidRPr="00327995">
        <w:rPr>
          <w:sz w:val="20"/>
          <w:szCs w:val="16"/>
        </w:rPr>
        <w:t>Students will research current trends in supply chain and write an informative essay</w:t>
      </w:r>
      <w:r w:rsidR="00D73841" w:rsidRPr="00327995">
        <w:rPr>
          <w:sz w:val="20"/>
          <w:szCs w:val="16"/>
        </w:rPr>
        <w:t xml:space="preserve"> describing the trends</w:t>
      </w:r>
    </w:p>
    <w:p w14:paraId="5E5E1836" w14:textId="77777777" w:rsidR="00327995" w:rsidRPr="00660DD7" w:rsidRDefault="00327995" w:rsidP="00327995">
      <w:pPr>
        <w:pStyle w:val="ListParagraph"/>
        <w:numPr>
          <w:ilvl w:val="0"/>
          <w:numId w:val="11"/>
        </w:numPr>
        <w:tabs>
          <w:tab w:val="num" w:pos="1080"/>
        </w:tabs>
        <w:spacing w:after="0" w:line="240" w:lineRule="auto"/>
        <w:rPr>
          <w:sz w:val="20"/>
          <w:szCs w:val="16"/>
        </w:rPr>
      </w:pPr>
      <w:r>
        <w:rPr>
          <w:sz w:val="20"/>
          <w:szCs w:val="16"/>
        </w:rPr>
        <w:t>Students will analyze supply chain automation and how it is providing a comparative advantage for companies</w:t>
      </w:r>
    </w:p>
    <w:p w14:paraId="6FD8905F" w14:textId="77777777" w:rsidR="00327995" w:rsidRPr="00681B25" w:rsidRDefault="00327995" w:rsidP="00681B25">
      <w:pPr>
        <w:spacing w:after="0" w:line="240" w:lineRule="auto"/>
        <w:rPr>
          <w:sz w:val="20"/>
          <w:szCs w:val="16"/>
        </w:rPr>
      </w:pPr>
    </w:p>
    <w:p w14:paraId="7CF6CE6D" w14:textId="1F351C89" w:rsidR="00754DC3" w:rsidRPr="00D73091" w:rsidRDefault="00754DC3" w:rsidP="00681B25">
      <w:pPr>
        <w:pStyle w:val="ListParagraph"/>
        <w:spacing w:after="0"/>
        <w:ind w:left="2880" w:hanging="2880"/>
        <w:rPr>
          <w:sz w:val="24"/>
          <w:szCs w:val="24"/>
        </w:rPr>
      </w:pPr>
    </w:p>
    <w:p w14:paraId="7523FA9D" w14:textId="77777777" w:rsidR="00327995" w:rsidRDefault="00754DC3" w:rsidP="00681B25">
      <w:pPr>
        <w:spacing w:after="0"/>
        <w:rPr>
          <w:b/>
          <w:i/>
          <w:sz w:val="24"/>
          <w:szCs w:val="24"/>
        </w:rPr>
      </w:pPr>
      <w:r w:rsidRPr="00754DC3">
        <w:rPr>
          <w:b/>
          <w:i/>
          <w:sz w:val="24"/>
          <w:szCs w:val="24"/>
        </w:rPr>
        <w:t xml:space="preserve">TN STATE </w:t>
      </w:r>
      <w:r w:rsidR="00A66DAB">
        <w:rPr>
          <w:b/>
          <w:i/>
          <w:sz w:val="24"/>
          <w:szCs w:val="24"/>
        </w:rPr>
        <w:t xml:space="preserve">CTE </w:t>
      </w:r>
      <w:r w:rsidRPr="00754DC3">
        <w:rPr>
          <w:b/>
          <w:i/>
          <w:sz w:val="24"/>
          <w:szCs w:val="24"/>
        </w:rPr>
        <w:t>STANDARDS:</w:t>
      </w:r>
    </w:p>
    <w:p w14:paraId="692D8A2A" w14:textId="0052617C" w:rsidR="00681B25" w:rsidRPr="0097689E" w:rsidRDefault="00681B25" w:rsidP="00681B25">
      <w:pPr>
        <w:spacing w:after="0"/>
        <w:rPr>
          <w:rFonts w:ascii="Calibri" w:hAnsi="Calibri"/>
          <w:b/>
          <w:bCs/>
          <w:sz w:val="20"/>
          <w:szCs w:val="16"/>
        </w:rPr>
      </w:pPr>
      <w:r w:rsidRPr="0097689E">
        <w:rPr>
          <w:rFonts w:ascii="Calibri" w:hAnsi="Calibri"/>
          <w:b/>
          <w:bCs/>
          <w:sz w:val="20"/>
          <w:szCs w:val="16"/>
        </w:rPr>
        <w:t>Trends #21:</w:t>
      </w:r>
    </w:p>
    <w:p w14:paraId="131A4C7F" w14:textId="3F1E2CDD" w:rsidR="00681B25" w:rsidRDefault="00681B25" w:rsidP="00681B25">
      <w:pPr>
        <w:spacing w:after="0"/>
        <w:rPr>
          <w:rFonts w:ascii="Calibri" w:hAnsi="Calibri"/>
          <w:sz w:val="20"/>
          <w:szCs w:val="16"/>
        </w:rPr>
      </w:pPr>
      <w:r w:rsidRPr="0097689E">
        <w:rPr>
          <w:rFonts w:ascii="Calibri" w:hAnsi="Calibri"/>
          <w:sz w:val="20"/>
          <w:szCs w:val="16"/>
        </w:rPr>
        <w:t xml:space="preserve">Using websites and journals from professional organizations related to transportation, distribution, and logistics, identify five trends that are impacting local, regional, national, and international supply chains. Trends could include such factors as rising fuel costs, movements toward fully automated warehouses, and greening the supply chain. Summarize research in an informative essay that includes: a. description of the trend and explanation of how it affects the supply chain, b. examples of how various businesses are responding to the trend, and c. an outline of the information that must be considered before a business implements any change, including a formal cost-benefit analysis. </w:t>
      </w:r>
    </w:p>
    <w:p w14:paraId="694BECC4" w14:textId="20C6F977" w:rsidR="00327995" w:rsidRDefault="00327995" w:rsidP="00681B25">
      <w:pPr>
        <w:spacing w:after="0"/>
        <w:rPr>
          <w:rFonts w:ascii="Calibri" w:hAnsi="Calibri"/>
          <w:sz w:val="20"/>
          <w:szCs w:val="16"/>
        </w:rPr>
      </w:pPr>
    </w:p>
    <w:p w14:paraId="6963790F" w14:textId="77777777" w:rsidR="00327995" w:rsidRPr="0097689E" w:rsidRDefault="00327995" w:rsidP="00327995">
      <w:pPr>
        <w:spacing w:after="0"/>
        <w:rPr>
          <w:rFonts w:ascii="Calibri" w:hAnsi="Calibri"/>
          <w:b/>
          <w:bCs/>
          <w:sz w:val="20"/>
          <w:szCs w:val="16"/>
        </w:rPr>
      </w:pPr>
      <w:r w:rsidRPr="0097689E">
        <w:rPr>
          <w:rFonts w:ascii="Calibri" w:hAnsi="Calibri"/>
          <w:b/>
          <w:bCs/>
          <w:sz w:val="20"/>
          <w:szCs w:val="16"/>
        </w:rPr>
        <w:t>Trends #23:</w:t>
      </w:r>
    </w:p>
    <w:p w14:paraId="282818C8" w14:textId="77777777" w:rsidR="00327995" w:rsidRPr="0097689E" w:rsidRDefault="00327995" w:rsidP="00327995">
      <w:pPr>
        <w:spacing w:after="0"/>
        <w:rPr>
          <w:rFonts w:ascii="Calibri" w:hAnsi="Calibri"/>
          <w:sz w:val="20"/>
          <w:szCs w:val="16"/>
        </w:rPr>
      </w:pPr>
      <w:r w:rsidRPr="0097689E">
        <w:rPr>
          <w:rFonts w:ascii="Calibri" w:hAnsi="Calibri"/>
          <w:sz w:val="20"/>
          <w:szCs w:val="16"/>
        </w:rPr>
        <w:t>Analyze automation processes that have replaced the work of laborers within nodes of supply chain channels. Compile an exhaustive list of the costs and benefits associated with the use of human laborers versus automation systems, specifically in warehouses. Debate the ramifications of each to efficiency, productivity, and local economic indicators. Determine when it becomes advantageous to replace laborers with machines</w:t>
      </w:r>
      <w:r>
        <w:rPr>
          <w:rFonts w:ascii="Calibri" w:hAnsi="Calibri"/>
          <w:sz w:val="20"/>
          <w:szCs w:val="16"/>
        </w:rPr>
        <w:t>.</w:t>
      </w:r>
    </w:p>
    <w:p w14:paraId="02FEBC28" w14:textId="77777777" w:rsidR="00754DC3" w:rsidRPr="00754DC3" w:rsidRDefault="00754DC3" w:rsidP="00681B25">
      <w:pPr>
        <w:spacing w:after="0" w:line="240" w:lineRule="auto"/>
        <w:rPr>
          <w:sz w:val="24"/>
          <w:szCs w:val="24"/>
        </w:rPr>
      </w:pPr>
    </w:p>
    <w:p w14:paraId="0184FD7D" w14:textId="77777777" w:rsidR="00754DC3" w:rsidRPr="00754DC3" w:rsidRDefault="00754DC3" w:rsidP="00681B25">
      <w:pPr>
        <w:spacing w:after="0" w:line="240" w:lineRule="auto"/>
        <w:rPr>
          <w:b/>
          <w:sz w:val="24"/>
          <w:szCs w:val="24"/>
          <w:u w:val="single"/>
        </w:rPr>
      </w:pPr>
      <w:r w:rsidRPr="00754DC3">
        <w:rPr>
          <w:b/>
          <w:i/>
          <w:sz w:val="24"/>
          <w:szCs w:val="24"/>
        </w:rPr>
        <w:t>DUE DATE:</w:t>
      </w:r>
      <w:r w:rsidRPr="00754DC3">
        <w:rPr>
          <w:b/>
          <w:sz w:val="24"/>
          <w:szCs w:val="24"/>
        </w:rPr>
        <w:tab/>
      </w:r>
      <w:r w:rsidRPr="00754DC3">
        <w:rPr>
          <w:b/>
          <w:sz w:val="24"/>
          <w:szCs w:val="24"/>
        </w:rPr>
        <w:tab/>
      </w:r>
      <w:r w:rsidRPr="00754DC3">
        <w:rPr>
          <w:b/>
          <w:sz w:val="24"/>
          <w:szCs w:val="24"/>
        </w:rPr>
        <w:tab/>
      </w:r>
      <w:r>
        <w:rPr>
          <w:b/>
          <w:sz w:val="24"/>
          <w:szCs w:val="24"/>
        </w:rPr>
        <w:t>_________________________</w:t>
      </w:r>
    </w:p>
    <w:p w14:paraId="65FD454E" w14:textId="77777777" w:rsidR="00754DC3" w:rsidRPr="00754DC3" w:rsidRDefault="00754DC3" w:rsidP="00681B25">
      <w:pPr>
        <w:spacing w:after="0" w:line="240" w:lineRule="auto"/>
        <w:rPr>
          <w:b/>
          <w:i/>
          <w:sz w:val="24"/>
          <w:szCs w:val="24"/>
        </w:rPr>
      </w:pPr>
    </w:p>
    <w:p w14:paraId="7134A857" w14:textId="77777777" w:rsidR="00681B25" w:rsidRDefault="00754DC3" w:rsidP="00681B25">
      <w:pPr>
        <w:spacing w:after="0" w:line="240" w:lineRule="auto"/>
        <w:rPr>
          <w:b/>
          <w:sz w:val="24"/>
          <w:szCs w:val="24"/>
        </w:rPr>
      </w:pPr>
      <w:r w:rsidRPr="00754DC3">
        <w:rPr>
          <w:b/>
          <w:i/>
          <w:sz w:val="24"/>
          <w:szCs w:val="24"/>
        </w:rPr>
        <w:t>GRADE</w:t>
      </w:r>
      <w:r w:rsidRPr="00754DC3">
        <w:rPr>
          <w:b/>
          <w:sz w:val="24"/>
          <w:szCs w:val="24"/>
        </w:rPr>
        <w:t>:</w:t>
      </w:r>
    </w:p>
    <w:p w14:paraId="4058A835" w14:textId="762A1D00" w:rsidR="00754DC3" w:rsidRDefault="00681B25" w:rsidP="00681B25">
      <w:pPr>
        <w:spacing w:after="0" w:line="240" w:lineRule="auto"/>
        <w:rPr>
          <w:rFonts w:ascii="Calibri" w:hAnsi="Calibri"/>
          <w:sz w:val="20"/>
          <w:szCs w:val="16"/>
        </w:rPr>
      </w:pPr>
      <w:r w:rsidRPr="00681B25">
        <w:rPr>
          <w:rFonts w:ascii="Calibri" w:hAnsi="Calibri"/>
          <w:sz w:val="20"/>
          <w:szCs w:val="16"/>
        </w:rPr>
        <w:t>Project will be graded using the “Informative Essay” Rubric and will be worth 100 points</w:t>
      </w:r>
    </w:p>
    <w:p w14:paraId="48A775F2" w14:textId="5B64A2F3" w:rsidR="00764778" w:rsidRDefault="00764778" w:rsidP="00681B25">
      <w:pPr>
        <w:spacing w:after="0" w:line="240" w:lineRule="auto"/>
        <w:rPr>
          <w:rFonts w:ascii="Calibri" w:hAnsi="Calibri"/>
          <w:sz w:val="20"/>
          <w:szCs w:val="16"/>
        </w:rPr>
      </w:pPr>
    </w:p>
    <w:p w14:paraId="43990859" w14:textId="77777777" w:rsidR="00BB03F7" w:rsidRDefault="00764778" w:rsidP="00681B25">
      <w:pPr>
        <w:spacing w:after="0" w:line="240" w:lineRule="auto"/>
        <w:rPr>
          <w:rFonts w:ascii="Calibri" w:hAnsi="Calibri"/>
          <w:sz w:val="20"/>
          <w:szCs w:val="16"/>
        </w:rPr>
      </w:pPr>
      <w:r w:rsidRPr="00BB03F7">
        <w:rPr>
          <w:b/>
          <w:i/>
          <w:sz w:val="24"/>
          <w:szCs w:val="24"/>
        </w:rPr>
        <w:t>Required Resource</w:t>
      </w:r>
      <w:r>
        <w:rPr>
          <w:rFonts w:ascii="Calibri" w:hAnsi="Calibri"/>
          <w:sz w:val="20"/>
          <w:szCs w:val="16"/>
        </w:rPr>
        <w:t xml:space="preserve">: </w:t>
      </w:r>
    </w:p>
    <w:p w14:paraId="3ECC1C8B" w14:textId="409600AF" w:rsidR="00764778" w:rsidRDefault="00764778" w:rsidP="00681B25">
      <w:pPr>
        <w:spacing w:after="0" w:line="240" w:lineRule="auto"/>
        <w:rPr>
          <w:rFonts w:ascii="Calibri" w:hAnsi="Calibri"/>
          <w:sz w:val="20"/>
          <w:szCs w:val="16"/>
        </w:rPr>
      </w:pPr>
      <w:r>
        <w:rPr>
          <w:rFonts w:ascii="Calibri" w:hAnsi="Calibri"/>
          <w:i/>
          <w:iCs/>
          <w:sz w:val="20"/>
          <w:szCs w:val="16"/>
        </w:rPr>
        <w:t>State of Logistics 2020</w:t>
      </w:r>
      <w:r>
        <w:rPr>
          <w:rFonts w:ascii="Calibri" w:hAnsi="Calibri"/>
          <w:sz w:val="20"/>
          <w:szCs w:val="16"/>
        </w:rPr>
        <w:t xml:space="preserve"> </w:t>
      </w:r>
      <w:r w:rsidR="00BB03F7">
        <w:rPr>
          <w:rFonts w:ascii="Calibri" w:hAnsi="Calibri"/>
          <w:sz w:val="20"/>
          <w:szCs w:val="16"/>
        </w:rPr>
        <w:t xml:space="preserve">– </w:t>
      </w:r>
      <w:hyperlink r:id="rId8" w:history="1">
        <w:r w:rsidR="00BB03F7" w:rsidRPr="00BB03F7">
          <w:rPr>
            <w:rStyle w:val="Hyperlink"/>
            <w:rFonts w:ascii="Calibri" w:hAnsi="Calibri"/>
            <w:sz w:val="20"/>
            <w:szCs w:val="16"/>
          </w:rPr>
          <w:t>bkavass.weebly.com</w:t>
        </w:r>
      </w:hyperlink>
    </w:p>
    <w:p w14:paraId="2B4DD945" w14:textId="77777777" w:rsidR="00BB03F7" w:rsidRPr="00764778" w:rsidRDefault="00BB03F7" w:rsidP="00681B25">
      <w:pPr>
        <w:spacing w:after="0" w:line="240" w:lineRule="auto"/>
        <w:rPr>
          <w:rFonts w:ascii="Calibri" w:hAnsi="Calibri"/>
          <w:sz w:val="20"/>
          <w:szCs w:val="16"/>
        </w:rPr>
      </w:pPr>
    </w:p>
    <w:p w14:paraId="58C8D85F" w14:textId="5A322EDB" w:rsidR="00754DC3" w:rsidRPr="00754DC3" w:rsidRDefault="00754DC3" w:rsidP="00681B25">
      <w:pPr>
        <w:pBdr>
          <w:bottom w:val="single" w:sz="12" w:space="1" w:color="auto"/>
        </w:pBdr>
        <w:spacing w:after="0" w:line="240" w:lineRule="auto"/>
        <w:rPr>
          <w:sz w:val="24"/>
          <w:szCs w:val="24"/>
        </w:rPr>
      </w:pPr>
      <w:r w:rsidRPr="00754DC3">
        <w:rPr>
          <w:sz w:val="24"/>
          <w:szCs w:val="24"/>
        </w:rPr>
        <w:tab/>
      </w:r>
      <w:r w:rsidRPr="00754DC3">
        <w:rPr>
          <w:sz w:val="24"/>
          <w:szCs w:val="24"/>
        </w:rPr>
        <w:tab/>
      </w:r>
      <w:r w:rsidRPr="00754DC3">
        <w:rPr>
          <w:sz w:val="24"/>
          <w:szCs w:val="24"/>
        </w:rPr>
        <w:tab/>
      </w:r>
      <w:r w:rsidRPr="00754DC3">
        <w:rPr>
          <w:sz w:val="24"/>
          <w:szCs w:val="24"/>
        </w:rPr>
        <w:tab/>
      </w:r>
    </w:p>
    <w:p w14:paraId="2C21ACA0" w14:textId="77777777" w:rsidR="00754DC3" w:rsidRDefault="00754DC3" w:rsidP="00754DC3">
      <w:pPr>
        <w:spacing w:after="0" w:line="240" w:lineRule="auto"/>
        <w:rPr>
          <w:sz w:val="24"/>
          <w:szCs w:val="24"/>
        </w:rPr>
      </w:pPr>
    </w:p>
    <w:p w14:paraId="22E8301F" w14:textId="77777777" w:rsidR="00754DC3" w:rsidRDefault="00754DC3" w:rsidP="00754DC3">
      <w:pPr>
        <w:spacing w:after="0" w:line="240" w:lineRule="auto"/>
        <w:rPr>
          <w:sz w:val="24"/>
          <w:szCs w:val="24"/>
        </w:rPr>
      </w:pPr>
    </w:p>
    <w:p w14:paraId="408ADF5E" w14:textId="1F371B00" w:rsidR="00CA39D6" w:rsidRDefault="005227E1" w:rsidP="00754DC3">
      <w:pPr>
        <w:spacing w:after="0" w:line="240" w:lineRule="auto"/>
        <w:rPr>
          <w:bCs/>
          <w:iCs/>
          <w:sz w:val="24"/>
          <w:szCs w:val="24"/>
        </w:rPr>
      </w:pPr>
      <w:r>
        <w:rPr>
          <w:b/>
          <w:i/>
          <w:sz w:val="24"/>
          <w:szCs w:val="24"/>
          <w:u w:val="single"/>
        </w:rPr>
        <w:t xml:space="preserve">Pre-Project </w:t>
      </w:r>
      <w:r w:rsidR="00BB03F7">
        <w:rPr>
          <w:b/>
          <w:i/>
          <w:sz w:val="24"/>
          <w:szCs w:val="24"/>
          <w:u w:val="single"/>
        </w:rPr>
        <w:t>Directions</w:t>
      </w:r>
      <w:r>
        <w:rPr>
          <w:b/>
          <w:i/>
          <w:sz w:val="24"/>
          <w:szCs w:val="24"/>
          <w:u w:val="single"/>
        </w:rPr>
        <w:t>:</w:t>
      </w:r>
    </w:p>
    <w:p w14:paraId="3118EF31" w14:textId="249CEC11" w:rsidR="005227E1" w:rsidRDefault="005227E1" w:rsidP="00754DC3">
      <w:pPr>
        <w:spacing w:after="0" w:line="240" w:lineRule="auto"/>
        <w:rPr>
          <w:bCs/>
          <w:iCs/>
          <w:sz w:val="24"/>
          <w:szCs w:val="24"/>
        </w:rPr>
      </w:pPr>
    </w:p>
    <w:p w14:paraId="67DC6277" w14:textId="6B6D908F" w:rsidR="005227E1" w:rsidRDefault="005227E1" w:rsidP="00BB03F7">
      <w:pPr>
        <w:pStyle w:val="ListParagraph"/>
        <w:numPr>
          <w:ilvl w:val="0"/>
          <w:numId w:val="12"/>
        </w:numPr>
        <w:spacing w:after="0" w:line="240" w:lineRule="auto"/>
      </w:pPr>
      <w:r w:rsidRPr="00BB03F7">
        <w:rPr>
          <w:bCs/>
          <w:iCs/>
          <w:sz w:val="24"/>
          <w:szCs w:val="24"/>
        </w:rPr>
        <w:t xml:space="preserve">Watch the video – The Future of Supply Chain - </w:t>
      </w:r>
      <w:hyperlink r:id="rId9" w:history="1">
        <w:r>
          <w:rPr>
            <w:rStyle w:val="Hyperlink"/>
          </w:rPr>
          <w:t>https://www.youtube.com/watch?v=wwjzxHI92Eg</w:t>
        </w:r>
      </w:hyperlink>
    </w:p>
    <w:p w14:paraId="654FA37A" w14:textId="47A73F09" w:rsidR="005227E1" w:rsidRPr="00BB03F7" w:rsidRDefault="00764778" w:rsidP="00BB03F7">
      <w:pPr>
        <w:pStyle w:val="ListParagraph"/>
        <w:numPr>
          <w:ilvl w:val="0"/>
          <w:numId w:val="12"/>
        </w:numPr>
        <w:spacing w:after="0" w:line="240" w:lineRule="auto"/>
        <w:rPr>
          <w:bCs/>
          <w:i/>
          <w:sz w:val="24"/>
          <w:szCs w:val="24"/>
        </w:rPr>
      </w:pPr>
      <w:r w:rsidRPr="00BB03F7">
        <w:rPr>
          <w:bCs/>
          <w:iCs/>
          <w:sz w:val="24"/>
          <w:szCs w:val="24"/>
        </w:rPr>
        <w:t xml:space="preserve">Reading and Questions: </w:t>
      </w:r>
      <w:r w:rsidRPr="00BB03F7">
        <w:rPr>
          <w:bCs/>
          <w:i/>
          <w:sz w:val="24"/>
          <w:szCs w:val="24"/>
        </w:rPr>
        <w:t>The Future of Logistics is Racing Towards the Last Mile</w:t>
      </w:r>
    </w:p>
    <w:p w14:paraId="6F43EF54" w14:textId="7E3239B2" w:rsidR="005227E1" w:rsidRPr="00BB03F7" w:rsidRDefault="005227E1" w:rsidP="00BB03F7">
      <w:pPr>
        <w:pStyle w:val="ListParagraph"/>
        <w:numPr>
          <w:ilvl w:val="0"/>
          <w:numId w:val="12"/>
        </w:numPr>
        <w:spacing w:after="0" w:line="240" w:lineRule="auto"/>
        <w:rPr>
          <w:bCs/>
          <w:i/>
          <w:sz w:val="24"/>
          <w:szCs w:val="24"/>
        </w:rPr>
      </w:pPr>
      <w:r w:rsidRPr="00BB03F7">
        <w:rPr>
          <w:bCs/>
          <w:iCs/>
          <w:sz w:val="24"/>
          <w:szCs w:val="24"/>
        </w:rPr>
        <w:t xml:space="preserve">Reading: </w:t>
      </w:r>
      <w:r w:rsidRPr="00BB03F7">
        <w:rPr>
          <w:bCs/>
          <w:i/>
          <w:sz w:val="24"/>
          <w:szCs w:val="24"/>
        </w:rPr>
        <w:t>How Supply Chain Automation is Changing the Landscape in 2020</w:t>
      </w:r>
    </w:p>
    <w:p w14:paraId="6AE3F76F" w14:textId="33A3D0C1" w:rsidR="005227E1" w:rsidRPr="00BB03F7" w:rsidRDefault="00BB03F7" w:rsidP="00BB03F7">
      <w:pPr>
        <w:pStyle w:val="ListParagraph"/>
        <w:numPr>
          <w:ilvl w:val="0"/>
          <w:numId w:val="12"/>
        </w:numPr>
        <w:spacing w:after="0" w:line="240" w:lineRule="auto"/>
        <w:rPr>
          <w:bCs/>
          <w:iCs/>
          <w:sz w:val="24"/>
          <w:szCs w:val="24"/>
        </w:rPr>
      </w:pPr>
      <w:r w:rsidRPr="00BB03F7">
        <w:rPr>
          <w:bCs/>
          <w:iCs/>
          <w:sz w:val="24"/>
          <w:szCs w:val="24"/>
        </w:rPr>
        <w:t xml:space="preserve">Reading: </w:t>
      </w:r>
      <w:r w:rsidRPr="00BB03F7">
        <w:rPr>
          <w:bCs/>
          <w:i/>
          <w:sz w:val="24"/>
          <w:szCs w:val="24"/>
        </w:rPr>
        <w:t>State of Logistics 2020: Managing the Supply Chain in a Changed World</w:t>
      </w:r>
    </w:p>
    <w:p w14:paraId="2E8C5308" w14:textId="585A285B" w:rsidR="00BB03F7" w:rsidRDefault="00BB03F7" w:rsidP="00754DC3">
      <w:pPr>
        <w:spacing w:after="0" w:line="240" w:lineRule="auto"/>
        <w:rPr>
          <w:bCs/>
          <w:iCs/>
          <w:sz w:val="24"/>
          <w:szCs w:val="24"/>
        </w:rPr>
      </w:pPr>
    </w:p>
    <w:p w14:paraId="15CB0BB8" w14:textId="32B3A12D" w:rsidR="00BB03F7" w:rsidRPr="00BB03F7" w:rsidRDefault="00BB03F7" w:rsidP="00754DC3">
      <w:pPr>
        <w:spacing w:after="0" w:line="240" w:lineRule="auto"/>
        <w:rPr>
          <w:b/>
          <w:i/>
          <w:sz w:val="24"/>
          <w:szCs w:val="24"/>
          <w:u w:val="single"/>
        </w:rPr>
      </w:pPr>
      <w:r w:rsidRPr="00BB03F7">
        <w:rPr>
          <w:b/>
          <w:i/>
          <w:sz w:val="24"/>
          <w:szCs w:val="24"/>
          <w:u w:val="single"/>
        </w:rPr>
        <w:lastRenderedPageBreak/>
        <w:t>Project Directions:</w:t>
      </w:r>
    </w:p>
    <w:p w14:paraId="303AF904" w14:textId="77777777" w:rsidR="00BB03F7" w:rsidRPr="00BB03F7" w:rsidRDefault="00BB03F7" w:rsidP="00754DC3">
      <w:pPr>
        <w:spacing w:after="0" w:line="240" w:lineRule="auto"/>
        <w:rPr>
          <w:bCs/>
          <w:iCs/>
          <w:sz w:val="24"/>
          <w:szCs w:val="24"/>
        </w:rPr>
      </w:pPr>
    </w:p>
    <w:p w14:paraId="2AA7E547" w14:textId="41B551C9" w:rsidR="00CA39D6" w:rsidRPr="00BB03F7" w:rsidRDefault="00BB03F7" w:rsidP="00BB03F7">
      <w:pPr>
        <w:pStyle w:val="ListParagraph"/>
        <w:numPr>
          <w:ilvl w:val="0"/>
          <w:numId w:val="13"/>
        </w:numPr>
        <w:spacing w:after="0" w:line="240" w:lineRule="auto"/>
        <w:rPr>
          <w:sz w:val="24"/>
          <w:szCs w:val="24"/>
        </w:rPr>
      </w:pPr>
      <w:r w:rsidRPr="00BB03F7">
        <w:rPr>
          <w:sz w:val="24"/>
          <w:szCs w:val="24"/>
        </w:rPr>
        <w:t>Identify 5 trends that are impacting local, regional, national, and international supply chains</w:t>
      </w:r>
    </w:p>
    <w:p w14:paraId="640F658F" w14:textId="0863CCB5" w:rsidR="00BB03F7" w:rsidRPr="00BB03F7" w:rsidRDefault="00BB03F7" w:rsidP="00BB03F7">
      <w:pPr>
        <w:pStyle w:val="ListParagraph"/>
        <w:numPr>
          <w:ilvl w:val="0"/>
          <w:numId w:val="13"/>
        </w:numPr>
        <w:spacing w:after="0" w:line="240" w:lineRule="auto"/>
        <w:rPr>
          <w:sz w:val="24"/>
          <w:szCs w:val="24"/>
        </w:rPr>
      </w:pPr>
      <w:r w:rsidRPr="00BB03F7">
        <w:rPr>
          <w:sz w:val="24"/>
          <w:szCs w:val="24"/>
        </w:rPr>
        <w:t>Write an informative essay that includes the following:</w:t>
      </w:r>
    </w:p>
    <w:p w14:paraId="77B10209" w14:textId="58E61FB6" w:rsidR="00BB03F7" w:rsidRPr="00BB03F7" w:rsidRDefault="00BB03F7" w:rsidP="00BB03F7">
      <w:pPr>
        <w:pStyle w:val="ListParagraph"/>
        <w:numPr>
          <w:ilvl w:val="1"/>
          <w:numId w:val="13"/>
        </w:numPr>
        <w:spacing w:after="0" w:line="240" w:lineRule="auto"/>
        <w:rPr>
          <w:sz w:val="24"/>
          <w:szCs w:val="24"/>
        </w:rPr>
      </w:pPr>
      <w:r w:rsidRPr="00BB03F7">
        <w:rPr>
          <w:sz w:val="24"/>
          <w:szCs w:val="24"/>
        </w:rPr>
        <w:t>Description of 5 trends</w:t>
      </w:r>
    </w:p>
    <w:p w14:paraId="0F5B6881" w14:textId="6F171481" w:rsidR="00BB03F7" w:rsidRPr="00BB03F7" w:rsidRDefault="00BB03F7" w:rsidP="00BB03F7">
      <w:pPr>
        <w:pStyle w:val="ListParagraph"/>
        <w:numPr>
          <w:ilvl w:val="1"/>
          <w:numId w:val="13"/>
        </w:numPr>
        <w:spacing w:after="0" w:line="240" w:lineRule="auto"/>
        <w:rPr>
          <w:sz w:val="24"/>
          <w:szCs w:val="24"/>
        </w:rPr>
      </w:pPr>
      <w:r w:rsidRPr="00BB03F7">
        <w:rPr>
          <w:sz w:val="24"/>
          <w:szCs w:val="24"/>
        </w:rPr>
        <w:t>Explanation of how trends affect the supply chain</w:t>
      </w:r>
    </w:p>
    <w:p w14:paraId="637A90D2" w14:textId="22D874FF" w:rsidR="00BB03F7" w:rsidRPr="00BB03F7" w:rsidRDefault="00BB03F7" w:rsidP="00BB03F7">
      <w:pPr>
        <w:pStyle w:val="ListParagraph"/>
        <w:numPr>
          <w:ilvl w:val="1"/>
          <w:numId w:val="13"/>
        </w:numPr>
        <w:spacing w:after="0" w:line="240" w:lineRule="auto"/>
        <w:rPr>
          <w:sz w:val="24"/>
          <w:szCs w:val="24"/>
        </w:rPr>
      </w:pPr>
      <w:r w:rsidRPr="00BB03F7">
        <w:rPr>
          <w:sz w:val="24"/>
          <w:szCs w:val="24"/>
        </w:rPr>
        <w:t>Examples of how businesses are responding to the trend</w:t>
      </w:r>
    </w:p>
    <w:p w14:paraId="650D0EDC" w14:textId="02208DE7" w:rsidR="00BB03F7" w:rsidRDefault="00BB03F7" w:rsidP="00BB03F7">
      <w:pPr>
        <w:pStyle w:val="ListParagraph"/>
        <w:numPr>
          <w:ilvl w:val="1"/>
          <w:numId w:val="13"/>
        </w:numPr>
        <w:spacing w:after="0" w:line="240" w:lineRule="auto"/>
        <w:rPr>
          <w:sz w:val="24"/>
          <w:szCs w:val="24"/>
        </w:rPr>
      </w:pPr>
      <w:r w:rsidRPr="00BB03F7">
        <w:rPr>
          <w:sz w:val="24"/>
          <w:szCs w:val="24"/>
        </w:rPr>
        <w:t>Outline of the info that must be considered before a business implements any changes to remain competitive (include a formal cost-benefit analysis)</w:t>
      </w:r>
    </w:p>
    <w:p w14:paraId="35F07D48" w14:textId="6FF5D1EE" w:rsidR="00327995" w:rsidRDefault="00327995" w:rsidP="00327995">
      <w:pPr>
        <w:pStyle w:val="ListParagraph"/>
        <w:numPr>
          <w:ilvl w:val="0"/>
          <w:numId w:val="13"/>
        </w:numPr>
        <w:spacing w:after="0" w:line="240" w:lineRule="auto"/>
        <w:rPr>
          <w:sz w:val="24"/>
          <w:szCs w:val="24"/>
        </w:rPr>
      </w:pPr>
      <w:r>
        <w:rPr>
          <w:sz w:val="24"/>
          <w:szCs w:val="24"/>
        </w:rPr>
        <w:t>Include research on automation processes in the supply chain and how this may impact laborers.</w:t>
      </w:r>
    </w:p>
    <w:p w14:paraId="448392B8" w14:textId="3D6B54B4" w:rsidR="00327995" w:rsidRDefault="00327995" w:rsidP="00327995">
      <w:pPr>
        <w:pStyle w:val="ListParagraph"/>
        <w:numPr>
          <w:ilvl w:val="1"/>
          <w:numId w:val="13"/>
        </w:numPr>
        <w:spacing w:after="0" w:line="240" w:lineRule="auto"/>
        <w:rPr>
          <w:sz w:val="24"/>
          <w:szCs w:val="24"/>
        </w:rPr>
      </w:pPr>
      <w:r>
        <w:rPr>
          <w:sz w:val="24"/>
          <w:szCs w:val="24"/>
        </w:rPr>
        <w:t>Analyze the costs and benefits of automation</w:t>
      </w:r>
    </w:p>
    <w:p w14:paraId="599D5A3A" w14:textId="0832C419" w:rsidR="00327995" w:rsidRDefault="00327995" w:rsidP="00327995">
      <w:pPr>
        <w:pStyle w:val="ListParagraph"/>
        <w:numPr>
          <w:ilvl w:val="1"/>
          <w:numId w:val="13"/>
        </w:numPr>
        <w:spacing w:after="0" w:line="240" w:lineRule="auto"/>
        <w:rPr>
          <w:sz w:val="24"/>
          <w:szCs w:val="24"/>
        </w:rPr>
      </w:pPr>
      <w:r>
        <w:rPr>
          <w:sz w:val="24"/>
          <w:szCs w:val="24"/>
        </w:rPr>
        <w:t>Debate the outcome of automation to efficiency, productivity, and local economic indicators (hint: look at new Amazon automated warehouse being built in the Raleigh area)</w:t>
      </w:r>
    </w:p>
    <w:p w14:paraId="1E99A9DB" w14:textId="21013BDA" w:rsidR="00327995" w:rsidRDefault="00327995" w:rsidP="00327995">
      <w:pPr>
        <w:pStyle w:val="ListParagraph"/>
        <w:numPr>
          <w:ilvl w:val="1"/>
          <w:numId w:val="13"/>
        </w:numPr>
        <w:spacing w:after="0" w:line="240" w:lineRule="auto"/>
        <w:rPr>
          <w:sz w:val="24"/>
          <w:szCs w:val="24"/>
        </w:rPr>
      </w:pPr>
      <w:r>
        <w:rPr>
          <w:sz w:val="24"/>
          <w:szCs w:val="24"/>
        </w:rPr>
        <w:t>Determine when it becomes advantageous to replace laborers with machines</w:t>
      </w:r>
    </w:p>
    <w:p w14:paraId="4B97126D" w14:textId="15D7F2C9" w:rsidR="00BB03F7" w:rsidRDefault="00BB03F7" w:rsidP="00BB03F7">
      <w:pPr>
        <w:spacing w:after="0" w:line="240" w:lineRule="auto"/>
        <w:rPr>
          <w:sz w:val="24"/>
          <w:szCs w:val="24"/>
        </w:rPr>
      </w:pPr>
    </w:p>
    <w:p w14:paraId="1889B980" w14:textId="3C5822F3" w:rsidR="00BB03F7" w:rsidRPr="00BB03F7" w:rsidRDefault="00BB03F7" w:rsidP="00BB03F7">
      <w:pPr>
        <w:spacing w:after="0" w:line="240" w:lineRule="auto"/>
        <w:rPr>
          <w:b/>
          <w:i/>
          <w:sz w:val="24"/>
          <w:szCs w:val="24"/>
          <w:u w:val="single"/>
        </w:rPr>
      </w:pPr>
      <w:r w:rsidRPr="00BB03F7">
        <w:rPr>
          <w:b/>
          <w:i/>
          <w:sz w:val="24"/>
          <w:szCs w:val="24"/>
          <w:u w:val="single"/>
        </w:rPr>
        <w:t>Project Format:</w:t>
      </w:r>
    </w:p>
    <w:p w14:paraId="1C41907B" w14:textId="591B2616" w:rsidR="00BB03F7" w:rsidRDefault="00BB03F7" w:rsidP="00BB03F7">
      <w:pPr>
        <w:spacing w:after="0" w:line="240" w:lineRule="auto"/>
        <w:rPr>
          <w:sz w:val="24"/>
          <w:szCs w:val="24"/>
        </w:rPr>
      </w:pPr>
    </w:p>
    <w:p w14:paraId="0190FAE1" w14:textId="05F273B1" w:rsidR="00BB03F7" w:rsidRPr="00BB03F7" w:rsidRDefault="00BB03F7" w:rsidP="00BB03F7">
      <w:pPr>
        <w:pStyle w:val="ListParagraph"/>
        <w:numPr>
          <w:ilvl w:val="0"/>
          <w:numId w:val="14"/>
        </w:numPr>
        <w:spacing w:after="0" w:line="240" w:lineRule="auto"/>
        <w:rPr>
          <w:sz w:val="24"/>
          <w:szCs w:val="24"/>
        </w:rPr>
      </w:pPr>
      <w:r w:rsidRPr="00BB03F7">
        <w:rPr>
          <w:sz w:val="24"/>
          <w:szCs w:val="24"/>
        </w:rPr>
        <w:t>Project must be typed using MS Word 2016</w:t>
      </w:r>
    </w:p>
    <w:p w14:paraId="414D0246" w14:textId="5162E8A4" w:rsidR="00BB03F7" w:rsidRPr="00BB03F7" w:rsidRDefault="00BB03F7" w:rsidP="00BB03F7">
      <w:pPr>
        <w:pStyle w:val="ListParagraph"/>
        <w:numPr>
          <w:ilvl w:val="0"/>
          <w:numId w:val="14"/>
        </w:numPr>
        <w:spacing w:after="0" w:line="240" w:lineRule="auto"/>
        <w:rPr>
          <w:sz w:val="24"/>
          <w:szCs w:val="24"/>
        </w:rPr>
      </w:pPr>
      <w:r w:rsidRPr="00BB03F7">
        <w:rPr>
          <w:sz w:val="24"/>
          <w:szCs w:val="24"/>
        </w:rPr>
        <w:t>Project must include a cover page and page numbers</w:t>
      </w:r>
    </w:p>
    <w:p w14:paraId="513D9F9D" w14:textId="6AFF16DB" w:rsidR="00BB03F7" w:rsidRPr="00BB03F7" w:rsidRDefault="00BB03F7" w:rsidP="00BB03F7">
      <w:pPr>
        <w:pStyle w:val="ListParagraph"/>
        <w:numPr>
          <w:ilvl w:val="0"/>
          <w:numId w:val="14"/>
        </w:numPr>
        <w:spacing w:after="0" w:line="240" w:lineRule="auto"/>
        <w:rPr>
          <w:sz w:val="24"/>
          <w:szCs w:val="24"/>
        </w:rPr>
      </w:pPr>
      <w:r w:rsidRPr="00BB03F7">
        <w:rPr>
          <w:sz w:val="24"/>
          <w:szCs w:val="24"/>
        </w:rPr>
        <w:t>All sources must be cited using APA style (www.citationmachine.net)</w:t>
      </w:r>
    </w:p>
    <w:p w14:paraId="1B2C1BD7" w14:textId="5EA9B458" w:rsidR="002133E7" w:rsidRDefault="00051B6C">
      <w:pPr>
        <w:rPr>
          <w:sz w:val="24"/>
          <w:szCs w:val="24"/>
        </w:rPr>
      </w:pPr>
      <w:r>
        <w:rPr>
          <w:sz w:val="24"/>
          <w:szCs w:val="24"/>
        </w:rPr>
        <w:br w:type="textWrapping" w:clear="all"/>
      </w:r>
    </w:p>
    <w:p w14:paraId="2F78821D" w14:textId="3D246CD3" w:rsidR="00681B25" w:rsidRPr="00681B25" w:rsidRDefault="00681B25" w:rsidP="00681B25">
      <w:pPr>
        <w:tabs>
          <w:tab w:val="left" w:pos="4320"/>
        </w:tabs>
        <w:rPr>
          <w:sz w:val="24"/>
          <w:szCs w:val="24"/>
        </w:rPr>
      </w:pPr>
      <w:r>
        <w:rPr>
          <w:sz w:val="24"/>
          <w:szCs w:val="24"/>
        </w:rPr>
        <w:tab/>
      </w:r>
    </w:p>
    <w:sectPr w:rsidR="00681B25" w:rsidRPr="00681B25" w:rsidSect="002B1DBB">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206F7" w14:textId="77777777" w:rsidR="008C67C8" w:rsidRDefault="008C67C8" w:rsidP="0011662E">
      <w:pPr>
        <w:spacing w:after="0" w:line="240" w:lineRule="auto"/>
      </w:pPr>
      <w:r>
        <w:separator/>
      </w:r>
    </w:p>
  </w:endnote>
  <w:endnote w:type="continuationSeparator" w:id="0">
    <w:p w14:paraId="312EDD56" w14:textId="77777777" w:rsidR="008C67C8" w:rsidRDefault="008C67C8" w:rsidP="0011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2B1DBB" w14:paraId="54FB2A0D" w14:textId="77777777" w:rsidTr="00681B25">
      <w:trPr>
        <w:trHeight w:hRule="exact" w:val="115"/>
        <w:jc w:val="center"/>
      </w:trPr>
      <w:tc>
        <w:tcPr>
          <w:tcW w:w="4686" w:type="dxa"/>
          <w:shd w:val="clear" w:color="auto" w:fill="E36C0A" w:themeFill="accent6" w:themeFillShade="BF"/>
          <w:tcMar>
            <w:top w:w="0" w:type="dxa"/>
            <w:bottom w:w="0" w:type="dxa"/>
          </w:tcMar>
        </w:tcPr>
        <w:p w14:paraId="4E9B3F33" w14:textId="77777777" w:rsidR="002B1DBB" w:rsidRDefault="002B1DBB">
          <w:pPr>
            <w:pStyle w:val="Header"/>
            <w:tabs>
              <w:tab w:val="clear" w:pos="4680"/>
              <w:tab w:val="clear" w:pos="9360"/>
            </w:tabs>
            <w:rPr>
              <w:caps/>
              <w:sz w:val="18"/>
            </w:rPr>
          </w:pPr>
        </w:p>
      </w:tc>
      <w:tc>
        <w:tcPr>
          <w:tcW w:w="4674" w:type="dxa"/>
          <w:shd w:val="clear" w:color="auto" w:fill="E36C0A" w:themeFill="accent6" w:themeFillShade="BF"/>
          <w:tcMar>
            <w:top w:w="0" w:type="dxa"/>
            <w:bottom w:w="0" w:type="dxa"/>
          </w:tcMar>
        </w:tcPr>
        <w:p w14:paraId="34D470E1" w14:textId="77777777" w:rsidR="002B1DBB" w:rsidRDefault="002B1DBB">
          <w:pPr>
            <w:pStyle w:val="Header"/>
            <w:tabs>
              <w:tab w:val="clear" w:pos="4680"/>
              <w:tab w:val="clear" w:pos="9360"/>
            </w:tabs>
            <w:jc w:val="right"/>
            <w:rPr>
              <w:caps/>
              <w:sz w:val="18"/>
            </w:rPr>
          </w:pPr>
        </w:p>
      </w:tc>
    </w:tr>
    <w:tr w:rsidR="002B1DBB" w14:paraId="3BB2C3D3" w14:textId="77777777">
      <w:trPr>
        <w:jc w:val="center"/>
      </w:trPr>
      <w:sdt>
        <w:sdtPr>
          <w:rPr>
            <w:caps/>
            <w:color w:val="808080" w:themeColor="background1" w:themeShade="80"/>
            <w:sz w:val="18"/>
            <w:szCs w:val="18"/>
          </w:rPr>
          <w:alias w:val="Author"/>
          <w:tag w:val=""/>
          <w:id w:val="1534151868"/>
          <w:placeholder>
            <w:docPart w:val="E0FDFF1789E949849DFDD940CAFCC174"/>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4289050C" w14:textId="1E755AE6" w:rsidR="002B1DBB" w:rsidRDefault="00681B25">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Trends in supply chain unit</w:t>
              </w:r>
            </w:p>
          </w:tc>
        </w:sdtContent>
      </w:sdt>
      <w:tc>
        <w:tcPr>
          <w:tcW w:w="4674" w:type="dxa"/>
          <w:shd w:val="clear" w:color="auto" w:fill="auto"/>
          <w:vAlign w:val="center"/>
        </w:tcPr>
        <w:p w14:paraId="1D936C69" w14:textId="634D3A23" w:rsidR="002B1DBB" w:rsidRDefault="002B1DBB">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0093341" w14:textId="77777777" w:rsidR="0011662E" w:rsidRDefault="00116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50B30" w14:textId="77777777" w:rsidR="008C67C8" w:rsidRDefault="008C67C8" w:rsidP="0011662E">
      <w:pPr>
        <w:spacing w:after="0" w:line="240" w:lineRule="auto"/>
      </w:pPr>
      <w:r>
        <w:separator/>
      </w:r>
    </w:p>
  </w:footnote>
  <w:footnote w:type="continuationSeparator" w:id="0">
    <w:p w14:paraId="79417BFD" w14:textId="77777777" w:rsidR="008C67C8" w:rsidRDefault="008C67C8" w:rsidP="00116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9pt;height:9pt" o:bullet="t">
        <v:imagedata r:id="rId1" o:title="BD14515_"/>
      </v:shape>
    </w:pict>
  </w:numPicBullet>
  <w:abstractNum w:abstractNumId="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931795"/>
    <w:multiLevelType w:val="hybridMultilevel"/>
    <w:tmpl w:val="D5C44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B727A"/>
    <w:multiLevelType w:val="hybridMultilevel"/>
    <w:tmpl w:val="27D22182"/>
    <w:lvl w:ilvl="0" w:tplc="38D245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4668F"/>
    <w:multiLevelType w:val="hybridMultilevel"/>
    <w:tmpl w:val="A25A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3B642E"/>
    <w:multiLevelType w:val="hybridMultilevel"/>
    <w:tmpl w:val="5B86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16875"/>
    <w:multiLevelType w:val="hybridMultilevel"/>
    <w:tmpl w:val="501CB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70E97"/>
    <w:multiLevelType w:val="hybridMultilevel"/>
    <w:tmpl w:val="CF8A5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F72F6"/>
    <w:multiLevelType w:val="hybridMultilevel"/>
    <w:tmpl w:val="2180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246A3"/>
    <w:multiLevelType w:val="hybridMultilevel"/>
    <w:tmpl w:val="782C9D6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050A37"/>
    <w:multiLevelType w:val="hybridMultilevel"/>
    <w:tmpl w:val="3BF0B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1318EC"/>
    <w:multiLevelType w:val="hybridMultilevel"/>
    <w:tmpl w:val="7A20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C0433"/>
    <w:multiLevelType w:val="hybridMultilevel"/>
    <w:tmpl w:val="8E1C5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416D6"/>
    <w:multiLevelType w:val="hybridMultilevel"/>
    <w:tmpl w:val="8B9C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30A57"/>
    <w:multiLevelType w:val="hybridMultilevel"/>
    <w:tmpl w:val="CD52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660A6"/>
    <w:multiLevelType w:val="hybridMultilevel"/>
    <w:tmpl w:val="F3D82906"/>
    <w:lvl w:ilvl="0" w:tplc="77A20F9A">
      <w:start w:val="1"/>
      <w:numFmt w:val="bullet"/>
      <w:lvlText w:val=""/>
      <w:lvlJc w:val="left"/>
      <w:pPr>
        <w:tabs>
          <w:tab w:val="num" w:pos="720"/>
        </w:tabs>
        <w:ind w:left="720" w:hanging="360"/>
      </w:pPr>
      <w:rPr>
        <w:rFonts w:ascii="Wingdings" w:hAnsi="Wingdings" w:hint="default"/>
        <w:b w:val="0"/>
      </w:rPr>
    </w:lvl>
    <w:lvl w:ilvl="1" w:tplc="0409000D">
      <w:start w:val="1"/>
      <w:numFmt w:val="bullet"/>
      <w:lvlText w:val=""/>
      <w:lvlJc w:val="left"/>
      <w:pPr>
        <w:tabs>
          <w:tab w:val="num" w:pos="1440"/>
        </w:tabs>
        <w:ind w:left="1440" w:hanging="360"/>
      </w:pPr>
      <w:rPr>
        <w:rFonts w:ascii="Wingdings" w:hAnsi="Wingding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8"/>
  </w:num>
  <w:num w:numId="5">
    <w:abstractNumId w:val="14"/>
  </w:num>
  <w:num w:numId="6">
    <w:abstractNumId w:val="6"/>
  </w:num>
  <w:num w:numId="7">
    <w:abstractNumId w:val="5"/>
  </w:num>
  <w:num w:numId="8">
    <w:abstractNumId w:val="12"/>
  </w:num>
  <w:num w:numId="9">
    <w:abstractNumId w:val="2"/>
  </w:num>
  <w:num w:numId="10">
    <w:abstractNumId w:val="9"/>
  </w:num>
  <w:num w:numId="11">
    <w:abstractNumId w:val="0"/>
  </w:num>
  <w:num w:numId="12">
    <w:abstractNumId w:val="10"/>
  </w:num>
  <w:num w:numId="13">
    <w:abstractNumId w:val="11"/>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FE"/>
    <w:rsid w:val="00051B6C"/>
    <w:rsid w:val="000E6B75"/>
    <w:rsid w:val="0011662E"/>
    <w:rsid w:val="001216FE"/>
    <w:rsid w:val="00173208"/>
    <w:rsid w:val="002133E7"/>
    <w:rsid w:val="002250D2"/>
    <w:rsid w:val="002B14E1"/>
    <w:rsid w:val="002B1DBB"/>
    <w:rsid w:val="00327995"/>
    <w:rsid w:val="003A4148"/>
    <w:rsid w:val="00431E0D"/>
    <w:rsid w:val="005227E1"/>
    <w:rsid w:val="005C74C4"/>
    <w:rsid w:val="005D67C3"/>
    <w:rsid w:val="00681B25"/>
    <w:rsid w:val="006A6C8D"/>
    <w:rsid w:val="006E1086"/>
    <w:rsid w:val="006F6C1E"/>
    <w:rsid w:val="00753062"/>
    <w:rsid w:val="00754DC3"/>
    <w:rsid w:val="00764778"/>
    <w:rsid w:val="008155D7"/>
    <w:rsid w:val="00880F82"/>
    <w:rsid w:val="008A06DD"/>
    <w:rsid w:val="008C67C8"/>
    <w:rsid w:val="00932D36"/>
    <w:rsid w:val="00A66DAB"/>
    <w:rsid w:val="00AA004C"/>
    <w:rsid w:val="00B01464"/>
    <w:rsid w:val="00B24F33"/>
    <w:rsid w:val="00B3171E"/>
    <w:rsid w:val="00B62C71"/>
    <w:rsid w:val="00B93283"/>
    <w:rsid w:val="00BB03F7"/>
    <w:rsid w:val="00BC3220"/>
    <w:rsid w:val="00BE5AEF"/>
    <w:rsid w:val="00C12596"/>
    <w:rsid w:val="00CA39D6"/>
    <w:rsid w:val="00CC76FB"/>
    <w:rsid w:val="00D73091"/>
    <w:rsid w:val="00D73841"/>
    <w:rsid w:val="00E20E15"/>
    <w:rsid w:val="00EC201F"/>
    <w:rsid w:val="00F1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A39C"/>
  <w15:docId w15:val="{B6D21B07-8829-472F-9B11-BD6D44D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FE"/>
    <w:rPr>
      <w:rFonts w:ascii="Tahoma" w:hAnsi="Tahoma" w:cs="Tahoma"/>
      <w:sz w:val="16"/>
      <w:szCs w:val="16"/>
    </w:rPr>
  </w:style>
  <w:style w:type="paragraph" w:styleId="ListParagraph">
    <w:name w:val="List Paragraph"/>
    <w:basedOn w:val="Normal"/>
    <w:uiPriority w:val="34"/>
    <w:qFormat/>
    <w:rsid w:val="00754DC3"/>
    <w:pPr>
      <w:ind w:left="720"/>
      <w:contextualSpacing/>
    </w:pPr>
    <w:rPr>
      <w:rFonts w:ascii="Calibri" w:eastAsia="Calibri" w:hAnsi="Calibri" w:cs="Times New Roman"/>
    </w:rPr>
  </w:style>
  <w:style w:type="table" w:styleId="TableGrid">
    <w:name w:val="Table Grid"/>
    <w:basedOn w:val="TableNormal"/>
    <w:uiPriority w:val="59"/>
    <w:rsid w:val="00AA0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A00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1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62E"/>
  </w:style>
  <w:style w:type="paragraph" w:styleId="Footer">
    <w:name w:val="footer"/>
    <w:basedOn w:val="Normal"/>
    <w:link w:val="FooterChar"/>
    <w:uiPriority w:val="99"/>
    <w:unhideWhenUsed/>
    <w:rsid w:val="00116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62E"/>
  </w:style>
  <w:style w:type="character" w:styleId="Hyperlink">
    <w:name w:val="Hyperlink"/>
    <w:basedOn w:val="DefaultParagraphFont"/>
    <w:uiPriority w:val="99"/>
    <w:unhideWhenUsed/>
    <w:rsid w:val="005227E1"/>
    <w:rPr>
      <w:color w:val="0000FF"/>
      <w:u w:val="single"/>
    </w:rPr>
  </w:style>
  <w:style w:type="character" w:styleId="UnresolvedMention">
    <w:name w:val="Unresolved Mention"/>
    <w:basedOn w:val="DefaultParagraphFont"/>
    <w:uiPriority w:val="99"/>
    <w:semiHidden/>
    <w:unhideWhenUsed/>
    <w:rsid w:val="00BB0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kavass.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wwjzxHI92E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FDFF1789E949849DFDD940CAFCC174"/>
        <w:category>
          <w:name w:val="General"/>
          <w:gallery w:val="placeholder"/>
        </w:category>
        <w:types>
          <w:type w:val="bbPlcHdr"/>
        </w:types>
        <w:behaviors>
          <w:behavior w:val="content"/>
        </w:behaviors>
        <w:guid w:val="{6E36988B-6D2D-43A0-A14F-8726B60AF01E}"/>
      </w:docPartPr>
      <w:docPartBody>
        <w:p w:rsidR="000B4142" w:rsidRDefault="007F5DD4" w:rsidP="007F5DD4">
          <w:pPr>
            <w:pStyle w:val="E0FDFF1789E949849DFDD940CAFCC174"/>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D4"/>
    <w:rsid w:val="000B4142"/>
    <w:rsid w:val="003F11B2"/>
    <w:rsid w:val="003F691D"/>
    <w:rsid w:val="00712BFB"/>
    <w:rsid w:val="007F5DD4"/>
    <w:rsid w:val="00AC4D8A"/>
    <w:rsid w:val="00E7538C"/>
    <w:rsid w:val="00F6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DD4"/>
    <w:rPr>
      <w:color w:val="808080"/>
    </w:rPr>
  </w:style>
  <w:style w:type="paragraph" w:customStyle="1" w:styleId="E0FDFF1789E949849DFDD940CAFCC174">
    <w:name w:val="E0FDFF1789E949849DFDD940CAFCC174"/>
    <w:rsid w:val="007F5D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Trends in supply chain unit</dc:creator>
  <cp:lastModifiedBy>ARIANE KAVASS</cp:lastModifiedBy>
  <cp:revision>9</cp:revision>
  <dcterms:created xsi:type="dcterms:W3CDTF">2020-08-10T12:40:00Z</dcterms:created>
  <dcterms:modified xsi:type="dcterms:W3CDTF">2020-08-11T10:37:00Z</dcterms:modified>
</cp:coreProperties>
</file>