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378A4" w14:textId="0EAB4550" w:rsidR="00DE57F2" w:rsidRDefault="00F21A80" w:rsidP="00FB3D54">
      <w:pPr>
        <w:spacing w:before="120" w:after="120"/>
        <w:rPr>
          <w:b/>
          <w:bCs/>
          <w:color w:val="4F6228" w:themeColor="accent3" w:themeShade="8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A9C0F5" wp14:editId="5659119F">
                <wp:simplePos x="0" y="0"/>
                <wp:positionH relativeFrom="margin">
                  <wp:align>left</wp:align>
                </wp:positionH>
                <wp:positionV relativeFrom="paragraph">
                  <wp:posOffset>438150</wp:posOffset>
                </wp:positionV>
                <wp:extent cx="5419725" cy="28575"/>
                <wp:effectExtent l="19050" t="1905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CA6D3" id="Straight Connector 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4.5pt" to="426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" strokecolor="#4e6128 [1606]" strokeweight="2.25pt">
                <w10:wrap anchorx="margin"/>
              </v:line>
            </w:pict>
          </mc:Fallback>
        </mc:AlternateContent>
      </w:r>
      <w:r w:rsidR="00115908" w:rsidRPr="00FB3D54">
        <w:rPr>
          <w:noProof/>
        </w:rPr>
        <w:drawing>
          <wp:anchor distT="0" distB="0" distL="114300" distR="114300" simplePos="0" relativeHeight="251659776" behindDoc="0" locked="0" layoutInCell="1" allowOverlap="1" wp14:anchorId="1B2A220F" wp14:editId="53514697">
            <wp:simplePos x="0" y="0"/>
            <wp:positionH relativeFrom="column">
              <wp:posOffset>5419725</wp:posOffset>
            </wp:positionH>
            <wp:positionV relativeFrom="page">
              <wp:posOffset>207919</wp:posOffset>
            </wp:positionV>
            <wp:extent cx="1850660" cy="92533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660" cy="92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D5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FF0CCD" wp14:editId="05B8F4BC">
                <wp:simplePos x="0" y="0"/>
                <wp:positionH relativeFrom="column">
                  <wp:posOffset>38100</wp:posOffset>
                </wp:positionH>
                <wp:positionV relativeFrom="paragraph">
                  <wp:posOffset>27940</wp:posOffset>
                </wp:positionV>
                <wp:extent cx="67818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8159D" id="Straight Connector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.2pt" to="53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" strokecolor="#4e6128 [1606]" strokeweight="2.25pt"/>
            </w:pict>
          </mc:Fallback>
        </mc:AlternateContent>
      </w:r>
      <w:r w:rsidR="00FB3D54" w:rsidRPr="00FB3D54">
        <w:rPr>
          <w:b/>
          <w:bCs/>
          <w:color w:val="4F6228" w:themeColor="accent3" w:themeShade="80"/>
          <w:sz w:val="36"/>
          <w:szCs w:val="36"/>
        </w:rPr>
        <w:t xml:space="preserve">RUBRIC – </w:t>
      </w:r>
      <w:r w:rsidR="00745DAC">
        <w:rPr>
          <w:b/>
          <w:bCs/>
          <w:color w:val="4F6228" w:themeColor="accent3" w:themeShade="80"/>
          <w:sz w:val="36"/>
          <w:szCs w:val="36"/>
        </w:rPr>
        <w:t>INFOGRAPHIC</w:t>
      </w:r>
    </w:p>
    <w:p w14:paraId="771D79FA" w14:textId="5DCB10D5" w:rsidR="00FB3D54" w:rsidRDefault="00FB3D54" w:rsidP="00FB3D54">
      <w:pPr>
        <w:spacing w:after="0"/>
        <w:rPr>
          <w:b/>
          <w:bCs/>
          <w:color w:val="4F6228" w:themeColor="accent3" w:themeShade="80"/>
          <w:sz w:val="36"/>
          <w:szCs w:val="36"/>
        </w:rPr>
      </w:pPr>
    </w:p>
    <w:p w14:paraId="5251A34E" w14:textId="49CD19D0" w:rsidR="009D1B61" w:rsidRDefault="009D1B61" w:rsidP="00FB3D54">
      <w:pPr>
        <w:spacing w:after="0"/>
        <w:rPr>
          <w:b/>
          <w:bCs/>
          <w:color w:val="4F6228" w:themeColor="accent3" w:themeShade="80"/>
          <w:sz w:val="36"/>
          <w:szCs w:val="36"/>
        </w:rPr>
      </w:pP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1685"/>
        <w:gridCol w:w="3913"/>
        <w:gridCol w:w="1147"/>
        <w:gridCol w:w="1158"/>
        <w:gridCol w:w="1127"/>
        <w:gridCol w:w="1055"/>
        <w:gridCol w:w="941"/>
      </w:tblGrid>
      <w:tr w:rsidR="00DE2C2C" w14:paraId="5EBF5BAC" w14:textId="77777777" w:rsidTr="00DE2C2C">
        <w:tc>
          <w:tcPr>
            <w:tcW w:w="1685" w:type="dxa"/>
            <w:shd w:val="clear" w:color="auto" w:fill="D6E3BC" w:themeFill="accent3" w:themeFillTint="66"/>
          </w:tcPr>
          <w:p w14:paraId="0B684F53" w14:textId="77777777" w:rsidR="00DE2C2C" w:rsidRDefault="00DE2C2C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D6E3BC" w:themeFill="accent3" w:themeFillTint="66"/>
          </w:tcPr>
          <w:p w14:paraId="3BB7DBCC" w14:textId="59C1A0CB" w:rsidR="00DE2C2C" w:rsidRDefault="00DE2C2C" w:rsidP="00A2791B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6E3BC" w:themeFill="accent3" w:themeFillTint="66"/>
          </w:tcPr>
          <w:p w14:paraId="76AE03D3" w14:textId="77777777" w:rsidR="00DE2C2C" w:rsidRDefault="00DE2C2C" w:rsidP="00A2791B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Excellent</w:t>
            </w:r>
          </w:p>
          <w:p w14:paraId="1778073D" w14:textId="4152A32F" w:rsidR="00DE2C2C" w:rsidRDefault="00DE2C2C" w:rsidP="00A2791B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(20 pts)</w:t>
            </w:r>
          </w:p>
        </w:tc>
        <w:tc>
          <w:tcPr>
            <w:tcW w:w="1158" w:type="dxa"/>
            <w:shd w:val="clear" w:color="auto" w:fill="D6E3BC" w:themeFill="accent3" w:themeFillTint="66"/>
          </w:tcPr>
          <w:p w14:paraId="4F46C87F" w14:textId="77777777" w:rsidR="00DE2C2C" w:rsidRDefault="00DE2C2C" w:rsidP="00A2791B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Good</w:t>
            </w:r>
          </w:p>
          <w:p w14:paraId="72BA78BD" w14:textId="09FA6802" w:rsidR="00DE2C2C" w:rsidRDefault="00DE2C2C" w:rsidP="00A2791B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(16 pts)</w:t>
            </w:r>
          </w:p>
        </w:tc>
        <w:tc>
          <w:tcPr>
            <w:tcW w:w="1127" w:type="dxa"/>
            <w:shd w:val="clear" w:color="auto" w:fill="D6E3BC" w:themeFill="accent3" w:themeFillTint="66"/>
          </w:tcPr>
          <w:p w14:paraId="2C3681C6" w14:textId="77777777" w:rsidR="00DE2C2C" w:rsidRDefault="00DE2C2C" w:rsidP="00A2791B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Fair</w:t>
            </w:r>
          </w:p>
          <w:p w14:paraId="61F035E4" w14:textId="1D8CF69C" w:rsidR="00DE2C2C" w:rsidRDefault="00DE2C2C" w:rsidP="00A2791B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(14 pts)</w:t>
            </w:r>
          </w:p>
        </w:tc>
        <w:tc>
          <w:tcPr>
            <w:tcW w:w="1055" w:type="dxa"/>
            <w:shd w:val="clear" w:color="auto" w:fill="D6E3BC" w:themeFill="accent3" w:themeFillTint="66"/>
          </w:tcPr>
          <w:p w14:paraId="70507711" w14:textId="77777777" w:rsidR="00DE2C2C" w:rsidRDefault="00DE2C2C" w:rsidP="00A2791B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Poor</w:t>
            </w:r>
          </w:p>
          <w:p w14:paraId="3503C450" w14:textId="18CC54A4" w:rsidR="00DE2C2C" w:rsidRDefault="00DE2C2C" w:rsidP="00A2791B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(10 pts)</w:t>
            </w:r>
          </w:p>
        </w:tc>
        <w:tc>
          <w:tcPr>
            <w:tcW w:w="941" w:type="dxa"/>
            <w:shd w:val="clear" w:color="auto" w:fill="D6E3BC" w:themeFill="accent3" w:themeFillTint="66"/>
          </w:tcPr>
          <w:p w14:paraId="76B6D2BC" w14:textId="0D5C9D1B" w:rsidR="00DE2C2C" w:rsidRDefault="00DE2C2C" w:rsidP="00A2791B">
            <w:pPr>
              <w:jc w:val="center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TOTAL</w:t>
            </w:r>
          </w:p>
        </w:tc>
      </w:tr>
      <w:tr w:rsidR="00DE2C2C" w14:paraId="36AF265B" w14:textId="77777777" w:rsidTr="00DE2C2C">
        <w:tc>
          <w:tcPr>
            <w:tcW w:w="1685" w:type="dxa"/>
            <w:shd w:val="clear" w:color="auto" w:fill="D6E3BC" w:themeFill="accent3" w:themeFillTint="66"/>
          </w:tcPr>
          <w:p w14:paraId="6E2CCC8B" w14:textId="0EE84CF4" w:rsidR="00DE2C2C" w:rsidRDefault="00DE2C2C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Content/Focus</w:t>
            </w:r>
          </w:p>
        </w:tc>
        <w:tc>
          <w:tcPr>
            <w:tcW w:w="3913" w:type="dxa"/>
          </w:tcPr>
          <w:p w14:paraId="47AFE263" w14:textId="663A0044" w:rsidR="00DE2C2C" w:rsidRPr="009D1B61" w:rsidRDefault="00DE2C2C" w:rsidP="001159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Accurate and detailed info is provided and supports the purpose.</w:t>
            </w:r>
            <w:r>
              <w:t xml:space="preserve"> </w:t>
            </w:r>
            <w:r w:rsidRPr="00DE2C2C">
              <w:rPr>
                <w:color w:val="000000" w:themeColor="text1"/>
                <w:sz w:val="20"/>
                <w:szCs w:val="20"/>
              </w:rPr>
              <w:t>All content (visual and textual) concisely complements the purpose.</w:t>
            </w:r>
          </w:p>
        </w:tc>
        <w:tc>
          <w:tcPr>
            <w:tcW w:w="1147" w:type="dxa"/>
          </w:tcPr>
          <w:p w14:paraId="418CCD67" w14:textId="4102809A" w:rsidR="00DE2C2C" w:rsidRPr="009D1B61" w:rsidRDefault="00DE2C2C" w:rsidP="001159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</w:tcPr>
          <w:p w14:paraId="51B0AF4D" w14:textId="3AA758B2" w:rsidR="00DE2C2C" w:rsidRPr="009D1B61" w:rsidRDefault="00DE2C2C" w:rsidP="001159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14D9799" w14:textId="77777777" w:rsidR="00DE2C2C" w:rsidRDefault="00DE2C2C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055" w:type="dxa"/>
          </w:tcPr>
          <w:p w14:paraId="478DC6FC" w14:textId="77777777" w:rsidR="00DE2C2C" w:rsidRDefault="00DE2C2C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941" w:type="dxa"/>
          </w:tcPr>
          <w:p w14:paraId="0241F05F" w14:textId="6C8F110B" w:rsidR="00DE2C2C" w:rsidRDefault="00DE2C2C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DE2C2C" w14:paraId="49B48575" w14:textId="77777777" w:rsidTr="00DE2C2C">
        <w:tc>
          <w:tcPr>
            <w:tcW w:w="1685" w:type="dxa"/>
            <w:shd w:val="clear" w:color="auto" w:fill="D6E3BC" w:themeFill="accent3" w:themeFillTint="66"/>
          </w:tcPr>
          <w:p w14:paraId="785F5397" w14:textId="024A05BB" w:rsidR="00DE2C2C" w:rsidRDefault="00DE2C2C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Organization</w:t>
            </w:r>
          </w:p>
        </w:tc>
        <w:tc>
          <w:tcPr>
            <w:tcW w:w="3913" w:type="dxa"/>
          </w:tcPr>
          <w:p w14:paraId="7C16B339" w14:textId="74F8A63F" w:rsidR="00DE2C2C" w:rsidRPr="009D1B61" w:rsidRDefault="00DE2C2C" w:rsidP="001159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Info is systematically organized and supports the readers’ comprehension of the main message.</w:t>
            </w:r>
          </w:p>
        </w:tc>
        <w:tc>
          <w:tcPr>
            <w:tcW w:w="1147" w:type="dxa"/>
          </w:tcPr>
          <w:p w14:paraId="0DE69D27" w14:textId="3ABA41CC" w:rsidR="00DE2C2C" w:rsidRPr="009D1B61" w:rsidRDefault="00DE2C2C" w:rsidP="001159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</w:tcPr>
          <w:p w14:paraId="632795FE" w14:textId="2F21B219" w:rsidR="00DE2C2C" w:rsidRPr="009D1B61" w:rsidRDefault="00DE2C2C" w:rsidP="001159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07B5323" w14:textId="77777777" w:rsidR="00DE2C2C" w:rsidRDefault="00DE2C2C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055" w:type="dxa"/>
          </w:tcPr>
          <w:p w14:paraId="14539ABE" w14:textId="77777777" w:rsidR="00DE2C2C" w:rsidRDefault="00DE2C2C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941" w:type="dxa"/>
          </w:tcPr>
          <w:p w14:paraId="00B20D4A" w14:textId="25179248" w:rsidR="00DE2C2C" w:rsidRDefault="00DE2C2C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DE2C2C" w14:paraId="04605804" w14:textId="77777777" w:rsidTr="00DE2C2C">
        <w:tc>
          <w:tcPr>
            <w:tcW w:w="1685" w:type="dxa"/>
            <w:shd w:val="clear" w:color="auto" w:fill="D6E3BC" w:themeFill="accent3" w:themeFillTint="66"/>
          </w:tcPr>
          <w:p w14:paraId="2D70AE7A" w14:textId="26661E4B" w:rsidR="00DE2C2C" w:rsidRDefault="00DE2C2C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Argument</w:t>
            </w:r>
          </w:p>
        </w:tc>
        <w:tc>
          <w:tcPr>
            <w:tcW w:w="3913" w:type="dxa"/>
          </w:tcPr>
          <w:p w14:paraId="56E23C82" w14:textId="1F9E492A" w:rsidR="00DE2C2C" w:rsidRPr="009D1B61" w:rsidRDefault="00DE2C2C" w:rsidP="001159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Effectively informs and convinces reader of its intended purpose.</w:t>
            </w:r>
          </w:p>
        </w:tc>
        <w:tc>
          <w:tcPr>
            <w:tcW w:w="1147" w:type="dxa"/>
          </w:tcPr>
          <w:p w14:paraId="40383E4A" w14:textId="0724372C" w:rsidR="00DE2C2C" w:rsidRPr="009D1B61" w:rsidRDefault="00DE2C2C" w:rsidP="001159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</w:tcPr>
          <w:p w14:paraId="48BA6869" w14:textId="096F1FD0" w:rsidR="00DE2C2C" w:rsidRPr="009D1B61" w:rsidRDefault="00DE2C2C" w:rsidP="001159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E428F82" w14:textId="77777777" w:rsidR="00DE2C2C" w:rsidRDefault="00DE2C2C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055" w:type="dxa"/>
          </w:tcPr>
          <w:p w14:paraId="2A8E1F31" w14:textId="77777777" w:rsidR="00DE2C2C" w:rsidRDefault="00DE2C2C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941" w:type="dxa"/>
          </w:tcPr>
          <w:p w14:paraId="32446195" w14:textId="6664228B" w:rsidR="00DE2C2C" w:rsidRDefault="00DE2C2C" w:rsidP="00115908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DE2C2C" w14:paraId="7F7D1362" w14:textId="77777777" w:rsidTr="00DE2C2C">
        <w:tc>
          <w:tcPr>
            <w:tcW w:w="1685" w:type="dxa"/>
            <w:shd w:val="clear" w:color="auto" w:fill="D6E3BC" w:themeFill="accent3" w:themeFillTint="66"/>
          </w:tcPr>
          <w:p w14:paraId="7F1D3E7B" w14:textId="3A589CA1" w:rsidR="00DE2C2C" w:rsidRDefault="00DE2C2C" w:rsidP="00056F4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Visual Appeal</w:t>
            </w:r>
          </w:p>
        </w:tc>
        <w:tc>
          <w:tcPr>
            <w:tcW w:w="3913" w:type="dxa"/>
          </w:tcPr>
          <w:p w14:paraId="1FF2FB42" w14:textId="616A99AE" w:rsidR="00DE2C2C" w:rsidRPr="009D1B61" w:rsidRDefault="00DE2C2C" w:rsidP="00056F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Fonts, colors, layouts, and visual elements meaningfully contribute to Infographics’ ability to convey overall message.</w:t>
            </w:r>
          </w:p>
        </w:tc>
        <w:tc>
          <w:tcPr>
            <w:tcW w:w="1147" w:type="dxa"/>
          </w:tcPr>
          <w:p w14:paraId="479DCF25" w14:textId="5CC80EF9" w:rsidR="00DE2C2C" w:rsidRPr="009D1B61" w:rsidRDefault="00DE2C2C" w:rsidP="00056F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</w:tcPr>
          <w:p w14:paraId="0C2092D0" w14:textId="2F5B4DE5" w:rsidR="00DE2C2C" w:rsidRPr="009D1B61" w:rsidRDefault="00DE2C2C" w:rsidP="00056F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DF8CF88" w14:textId="77777777" w:rsidR="00DE2C2C" w:rsidRDefault="00DE2C2C" w:rsidP="00056F4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38EBF0C" w14:textId="77777777" w:rsidR="00DE2C2C" w:rsidRDefault="00DE2C2C" w:rsidP="00056F4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941" w:type="dxa"/>
          </w:tcPr>
          <w:p w14:paraId="58ACFD45" w14:textId="294F5579" w:rsidR="00DE2C2C" w:rsidRDefault="00DE2C2C" w:rsidP="00056F4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DE2C2C" w14:paraId="4F7EEA09" w14:textId="77777777" w:rsidTr="00DE2C2C">
        <w:tc>
          <w:tcPr>
            <w:tcW w:w="168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C5D9633" w14:textId="6B6C4748" w:rsidR="00DE2C2C" w:rsidRDefault="00DE2C2C" w:rsidP="00056F4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Citation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14:paraId="2D582F9E" w14:textId="093B55A4" w:rsidR="00DE2C2C" w:rsidRPr="009D1B61" w:rsidRDefault="00DE2C2C" w:rsidP="00056F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Full APA bibliographic citations are included for all sources referenced.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2B279B70" w14:textId="761026C7" w:rsidR="00DE2C2C" w:rsidRPr="009D1B61" w:rsidRDefault="00DE2C2C" w:rsidP="00056F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2982E5C4" w14:textId="704083E0" w:rsidR="00DE2C2C" w:rsidRPr="009D1B61" w:rsidRDefault="00DE2C2C" w:rsidP="00056F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E5A8119" w14:textId="77777777" w:rsidR="00DE2C2C" w:rsidRDefault="00DE2C2C" w:rsidP="00056F4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055" w:type="dxa"/>
          </w:tcPr>
          <w:p w14:paraId="2F044E74" w14:textId="77777777" w:rsidR="00DE2C2C" w:rsidRDefault="00DE2C2C" w:rsidP="00056F4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941" w:type="dxa"/>
          </w:tcPr>
          <w:p w14:paraId="1DB54E05" w14:textId="7644231F" w:rsidR="00DE2C2C" w:rsidRDefault="00DE2C2C" w:rsidP="00056F4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DE2C2C" w14:paraId="6524A411" w14:textId="77777777" w:rsidTr="00DE2C2C">
        <w:tc>
          <w:tcPr>
            <w:tcW w:w="1685" w:type="dxa"/>
            <w:tcBorders>
              <w:left w:val="nil"/>
              <w:bottom w:val="nil"/>
              <w:right w:val="nil"/>
            </w:tcBorders>
          </w:tcPr>
          <w:p w14:paraId="52E53B67" w14:textId="77777777" w:rsidR="00DE2C2C" w:rsidRDefault="00DE2C2C" w:rsidP="00056F4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913" w:type="dxa"/>
            <w:tcBorders>
              <w:left w:val="nil"/>
              <w:bottom w:val="nil"/>
              <w:right w:val="nil"/>
            </w:tcBorders>
          </w:tcPr>
          <w:p w14:paraId="3F24B9FB" w14:textId="77777777" w:rsidR="00DE2C2C" w:rsidRDefault="00DE2C2C" w:rsidP="00056F4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14:paraId="7EFFAAAC" w14:textId="77777777" w:rsidR="00DE2C2C" w:rsidRDefault="00DE2C2C" w:rsidP="00056F4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nil"/>
              <w:bottom w:val="nil"/>
            </w:tcBorders>
          </w:tcPr>
          <w:p w14:paraId="3143762E" w14:textId="77777777" w:rsidR="00DE2C2C" w:rsidRDefault="00DE2C2C" w:rsidP="00056F4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D6E3BC" w:themeFill="accent3" w:themeFillTint="66"/>
          </w:tcPr>
          <w:p w14:paraId="36C6ED73" w14:textId="77777777" w:rsidR="00DE2C2C" w:rsidRDefault="00DE2C2C" w:rsidP="00056F4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D6E3BC" w:themeFill="accent3" w:themeFillTint="66"/>
          </w:tcPr>
          <w:p w14:paraId="3ADEA7C1" w14:textId="77777777" w:rsidR="00DE2C2C" w:rsidRDefault="00DE2C2C" w:rsidP="00056F4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D6E3BC" w:themeFill="accent3" w:themeFillTint="66"/>
          </w:tcPr>
          <w:p w14:paraId="0419998F" w14:textId="53428B16" w:rsidR="00DE2C2C" w:rsidRDefault="00DE2C2C" w:rsidP="00056F4A">
            <w:pPr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</w:tbl>
    <w:p w14:paraId="45155697" w14:textId="26F349DE" w:rsidR="00115908" w:rsidRDefault="00115908" w:rsidP="00115908">
      <w:pPr>
        <w:rPr>
          <w:b/>
          <w:bCs/>
          <w:color w:val="4F6228" w:themeColor="accent3" w:themeShade="80"/>
          <w:sz w:val="24"/>
          <w:szCs w:val="24"/>
        </w:rPr>
      </w:pPr>
    </w:p>
    <w:p w14:paraId="5E659420" w14:textId="77777777" w:rsidR="0093050F" w:rsidRPr="00115908" w:rsidRDefault="0093050F" w:rsidP="00115908">
      <w:pPr>
        <w:rPr>
          <w:b/>
          <w:bCs/>
          <w:color w:val="4F6228" w:themeColor="accent3" w:themeShade="80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2965"/>
        <w:gridCol w:w="3060"/>
        <w:gridCol w:w="2610"/>
        <w:gridCol w:w="2504"/>
        <w:gridCol w:w="26"/>
      </w:tblGrid>
      <w:tr w:rsidR="0093050F" w14:paraId="3C4B399F" w14:textId="77777777" w:rsidTr="0093050F">
        <w:tc>
          <w:tcPr>
            <w:tcW w:w="11165" w:type="dxa"/>
            <w:gridSpan w:val="5"/>
          </w:tcPr>
          <w:p w14:paraId="6012621F" w14:textId="7EDBBE5A" w:rsidR="0093050F" w:rsidRPr="0093050F" w:rsidRDefault="0093050F" w:rsidP="0093050F">
            <w:pPr>
              <w:jc w:val="center"/>
              <w:rPr>
                <w:b/>
                <w:bCs/>
                <w:noProof/>
              </w:rPr>
            </w:pPr>
            <w:r w:rsidRPr="0093050F">
              <w:rPr>
                <w:b/>
                <w:bCs/>
                <w:noProof/>
              </w:rPr>
              <w:t>ASSIGNMENT CRITERIA</w:t>
            </w:r>
          </w:p>
        </w:tc>
      </w:tr>
      <w:tr w:rsidR="0093050F" w14:paraId="313B0761" w14:textId="77777777" w:rsidTr="0093050F">
        <w:trPr>
          <w:gridAfter w:val="1"/>
          <w:wAfter w:w="26" w:type="dxa"/>
        </w:trPr>
        <w:tc>
          <w:tcPr>
            <w:tcW w:w="2965" w:type="dxa"/>
            <w:shd w:val="clear" w:color="auto" w:fill="D6E3BC" w:themeFill="accent3" w:themeFillTint="66"/>
          </w:tcPr>
          <w:p w14:paraId="10FEDF4D" w14:textId="0B9B7074" w:rsidR="0093050F" w:rsidRPr="0093050F" w:rsidRDefault="0093050F" w:rsidP="0093050F">
            <w:pPr>
              <w:jc w:val="center"/>
              <w:rPr>
                <w:b/>
                <w:bCs/>
                <w:noProof/>
              </w:rPr>
            </w:pPr>
            <w:r w:rsidRPr="0093050F">
              <w:rPr>
                <w:b/>
                <w:bCs/>
                <w:noProof/>
              </w:rPr>
              <w:t>Excellent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14:paraId="1CC93523" w14:textId="7E53EE85" w:rsidR="0093050F" w:rsidRPr="0093050F" w:rsidRDefault="0093050F" w:rsidP="0093050F">
            <w:pPr>
              <w:jc w:val="center"/>
              <w:rPr>
                <w:b/>
                <w:bCs/>
                <w:noProof/>
              </w:rPr>
            </w:pPr>
            <w:r w:rsidRPr="0093050F">
              <w:rPr>
                <w:b/>
                <w:bCs/>
                <w:noProof/>
              </w:rPr>
              <w:t>Good</w:t>
            </w:r>
          </w:p>
        </w:tc>
        <w:tc>
          <w:tcPr>
            <w:tcW w:w="2610" w:type="dxa"/>
            <w:shd w:val="clear" w:color="auto" w:fill="D6E3BC" w:themeFill="accent3" w:themeFillTint="66"/>
          </w:tcPr>
          <w:p w14:paraId="6E0840FA" w14:textId="56E9E5D9" w:rsidR="0093050F" w:rsidRPr="0093050F" w:rsidRDefault="0093050F" w:rsidP="0093050F">
            <w:pPr>
              <w:jc w:val="center"/>
              <w:rPr>
                <w:b/>
                <w:bCs/>
                <w:noProof/>
              </w:rPr>
            </w:pPr>
            <w:r w:rsidRPr="0093050F">
              <w:rPr>
                <w:b/>
                <w:bCs/>
                <w:noProof/>
              </w:rPr>
              <w:t>Fair</w:t>
            </w:r>
          </w:p>
        </w:tc>
        <w:tc>
          <w:tcPr>
            <w:tcW w:w="2504" w:type="dxa"/>
            <w:shd w:val="clear" w:color="auto" w:fill="D6E3BC" w:themeFill="accent3" w:themeFillTint="66"/>
          </w:tcPr>
          <w:p w14:paraId="4DB198AD" w14:textId="422144C3" w:rsidR="0093050F" w:rsidRPr="0093050F" w:rsidRDefault="0093050F" w:rsidP="0093050F">
            <w:pPr>
              <w:jc w:val="center"/>
              <w:rPr>
                <w:b/>
                <w:bCs/>
                <w:noProof/>
              </w:rPr>
            </w:pPr>
            <w:r w:rsidRPr="0093050F">
              <w:rPr>
                <w:b/>
                <w:bCs/>
                <w:noProof/>
              </w:rPr>
              <w:t>Poor</w:t>
            </w:r>
          </w:p>
        </w:tc>
      </w:tr>
      <w:tr w:rsidR="0093050F" w14:paraId="405BF95A" w14:textId="77777777" w:rsidTr="0093050F">
        <w:trPr>
          <w:gridAfter w:val="1"/>
          <w:wAfter w:w="26" w:type="dxa"/>
        </w:trPr>
        <w:tc>
          <w:tcPr>
            <w:tcW w:w="2965" w:type="dxa"/>
          </w:tcPr>
          <w:p w14:paraId="78667060" w14:textId="5DABE815" w:rsidR="0093050F" w:rsidRPr="0093050F" w:rsidRDefault="0093050F" w:rsidP="0093050F">
            <w:pPr>
              <w:rPr>
                <w:color w:val="000000" w:themeColor="text1"/>
                <w:sz w:val="20"/>
                <w:szCs w:val="20"/>
              </w:rPr>
            </w:pPr>
            <w:r w:rsidRPr="0093050F">
              <w:rPr>
                <w:color w:val="000000" w:themeColor="text1"/>
                <w:sz w:val="20"/>
                <w:szCs w:val="20"/>
              </w:rPr>
              <w:t>Assignment directions are followed completely and correctly. All elements are included and presented creatively. Address</w:t>
            </w:r>
            <w:r>
              <w:rPr>
                <w:color w:val="000000" w:themeColor="text1"/>
                <w:sz w:val="20"/>
                <w:szCs w:val="20"/>
              </w:rPr>
              <w:t xml:space="preserve">es </w:t>
            </w:r>
            <w:r w:rsidRPr="0093050F">
              <w:rPr>
                <w:color w:val="000000" w:themeColor="text1"/>
                <w:sz w:val="20"/>
                <w:szCs w:val="20"/>
              </w:rPr>
              <w:t>expectations required from students in this class.</w:t>
            </w:r>
          </w:p>
        </w:tc>
        <w:tc>
          <w:tcPr>
            <w:tcW w:w="3060" w:type="dxa"/>
          </w:tcPr>
          <w:p w14:paraId="0CF20C90" w14:textId="521AF77B" w:rsidR="0093050F" w:rsidRPr="0093050F" w:rsidRDefault="0093050F" w:rsidP="0093050F">
            <w:pPr>
              <w:rPr>
                <w:color w:val="000000" w:themeColor="text1"/>
                <w:sz w:val="20"/>
                <w:szCs w:val="20"/>
              </w:rPr>
            </w:pPr>
            <w:r w:rsidRPr="0093050F">
              <w:rPr>
                <w:color w:val="000000" w:themeColor="text1"/>
                <w:sz w:val="20"/>
                <w:szCs w:val="20"/>
              </w:rPr>
              <w:t>Assignment directions are generally well followed, although there may have been one or more elements overlooked. Provides too little information.</w:t>
            </w:r>
          </w:p>
        </w:tc>
        <w:tc>
          <w:tcPr>
            <w:tcW w:w="2610" w:type="dxa"/>
          </w:tcPr>
          <w:p w14:paraId="3CD8A330" w14:textId="113F6A64" w:rsidR="0093050F" w:rsidRPr="0093050F" w:rsidRDefault="0093050F" w:rsidP="0093050F">
            <w:pPr>
              <w:rPr>
                <w:color w:val="000000" w:themeColor="text1"/>
                <w:sz w:val="20"/>
                <w:szCs w:val="20"/>
              </w:rPr>
            </w:pPr>
            <w:r w:rsidRPr="0093050F">
              <w:rPr>
                <w:color w:val="000000" w:themeColor="text1"/>
                <w:sz w:val="20"/>
                <w:szCs w:val="20"/>
              </w:rPr>
              <w:t>Directions are basically followed but does not meet expectations required from students in this class.</w:t>
            </w:r>
          </w:p>
        </w:tc>
        <w:tc>
          <w:tcPr>
            <w:tcW w:w="2504" w:type="dxa"/>
          </w:tcPr>
          <w:p w14:paraId="5DF94F16" w14:textId="2DF622A4" w:rsidR="0093050F" w:rsidRPr="0093050F" w:rsidRDefault="0093050F" w:rsidP="0093050F">
            <w:pPr>
              <w:rPr>
                <w:color w:val="000000" w:themeColor="text1"/>
                <w:sz w:val="20"/>
                <w:szCs w:val="20"/>
              </w:rPr>
            </w:pPr>
            <w:r w:rsidRPr="0093050F">
              <w:rPr>
                <w:color w:val="000000" w:themeColor="text1"/>
                <w:sz w:val="20"/>
                <w:szCs w:val="20"/>
              </w:rPr>
              <w:t>Assignment failed to follow directions given.</w:t>
            </w:r>
          </w:p>
        </w:tc>
      </w:tr>
    </w:tbl>
    <w:p w14:paraId="456DBB14" w14:textId="77777777" w:rsidR="00DE2C2C" w:rsidRDefault="00DE2C2C" w:rsidP="00115908">
      <w:pPr>
        <w:rPr>
          <w:noProof/>
        </w:rPr>
      </w:pPr>
    </w:p>
    <w:p w14:paraId="5311DE92" w14:textId="77777777" w:rsidR="00DE2C2C" w:rsidRDefault="00DE2C2C" w:rsidP="00115908">
      <w:pPr>
        <w:rPr>
          <w:noProof/>
        </w:rPr>
      </w:pPr>
    </w:p>
    <w:p w14:paraId="65597FD5" w14:textId="05685271" w:rsidR="00115908" w:rsidRPr="00115908" w:rsidRDefault="00115908" w:rsidP="00115908">
      <w:pPr>
        <w:rPr>
          <w:sz w:val="36"/>
          <w:szCs w:val="36"/>
        </w:rPr>
      </w:pPr>
    </w:p>
    <w:sectPr w:rsidR="00115908" w:rsidRPr="00115908" w:rsidSect="00FB3D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54"/>
    <w:rsid w:val="00005F29"/>
    <w:rsid w:val="00056F4A"/>
    <w:rsid w:val="00115908"/>
    <w:rsid w:val="0043521D"/>
    <w:rsid w:val="005E6B5C"/>
    <w:rsid w:val="0064396D"/>
    <w:rsid w:val="006A1E95"/>
    <w:rsid w:val="00745DAC"/>
    <w:rsid w:val="008C6516"/>
    <w:rsid w:val="0093050F"/>
    <w:rsid w:val="009D1B61"/>
    <w:rsid w:val="00A2791B"/>
    <w:rsid w:val="00A66D66"/>
    <w:rsid w:val="00BB0175"/>
    <w:rsid w:val="00DE2C2C"/>
    <w:rsid w:val="00DE57F2"/>
    <w:rsid w:val="00F21A80"/>
    <w:rsid w:val="00F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A26B8"/>
  <w15:chartTrackingRefBased/>
  <w15:docId w15:val="{C6821A7C-3C72-4152-94ED-1ACD379B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KAVASS</dc:creator>
  <cp:keywords/>
  <dc:description/>
  <cp:lastModifiedBy>ARIANE KAVASS</cp:lastModifiedBy>
  <cp:revision>3</cp:revision>
  <dcterms:created xsi:type="dcterms:W3CDTF">2019-06-17T12:37:00Z</dcterms:created>
  <dcterms:modified xsi:type="dcterms:W3CDTF">2019-06-17T13:04:00Z</dcterms:modified>
</cp:coreProperties>
</file>